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6E73D" w14:textId="77777777" w:rsidR="00362F4D" w:rsidRPr="000F34CA" w:rsidRDefault="00362F4D" w:rsidP="00362F4D">
      <w:pPr>
        <w:spacing w:before="89"/>
        <w:ind w:left="1268"/>
        <w:rPr>
          <w:rFonts w:asciiTheme="minorHAnsi" w:hAnsiTheme="minorHAnsi" w:cstheme="minorHAnsi"/>
          <w:b/>
          <w:sz w:val="31"/>
        </w:rPr>
      </w:pPr>
      <w:r w:rsidRPr="000F34CA">
        <w:rPr>
          <w:rFonts w:asciiTheme="minorHAnsi" w:hAnsiTheme="minorHAnsi" w:cstheme="minorHAnsi"/>
          <w:b/>
          <w:w w:val="90"/>
          <w:sz w:val="31"/>
        </w:rPr>
        <w:t>Sample Document Retention and De</w:t>
      </w:r>
      <w:r w:rsidRPr="000F34CA">
        <w:rPr>
          <w:rFonts w:asciiTheme="minorHAnsi" w:hAnsiTheme="minorHAnsi" w:cstheme="minorHAnsi"/>
          <w:w w:val="90"/>
          <w:sz w:val="32"/>
        </w:rPr>
        <w:t>s</w:t>
      </w:r>
      <w:r w:rsidRPr="000F34CA">
        <w:rPr>
          <w:rFonts w:asciiTheme="minorHAnsi" w:hAnsiTheme="minorHAnsi" w:cstheme="minorHAnsi"/>
          <w:b/>
          <w:w w:val="90"/>
          <w:sz w:val="31"/>
        </w:rPr>
        <w:t>truction Policy</w:t>
      </w:r>
    </w:p>
    <w:p w14:paraId="67F1F237" w14:textId="77777777" w:rsidR="00362F4D" w:rsidRPr="000F34CA" w:rsidRDefault="00362F4D" w:rsidP="00362F4D">
      <w:pPr>
        <w:pStyle w:val="BodyText"/>
        <w:rPr>
          <w:rFonts w:asciiTheme="minorHAnsi" w:hAnsiTheme="minorHAnsi" w:cstheme="minorHAnsi"/>
          <w:b/>
          <w:sz w:val="20"/>
        </w:rPr>
      </w:pPr>
    </w:p>
    <w:p w14:paraId="47E606EA" w14:textId="77777777" w:rsidR="00362F4D" w:rsidRPr="000F34CA" w:rsidRDefault="00362F4D" w:rsidP="00362F4D">
      <w:pPr>
        <w:pStyle w:val="BodyText"/>
        <w:spacing w:before="8"/>
        <w:rPr>
          <w:rFonts w:asciiTheme="minorHAnsi" w:hAnsiTheme="minorHAnsi" w:cstheme="minorHAnsi"/>
          <w:b/>
          <w:sz w:val="19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1B0CF17" wp14:editId="2705AB8E">
                <wp:simplePos x="0" y="0"/>
                <wp:positionH relativeFrom="page">
                  <wp:posOffset>895985</wp:posOffset>
                </wp:positionH>
                <wp:positionV relativeFrom="paragraph">
                  <wp:posOffset>168910</wp:posOffset>
                </wp:positionV>
                <wp:extent cx="5962015" cy="943610"/>
                <wp:effectExtent l="0" t="0" r="0" b="0"/>
                <wp:wrapTopAndBottom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943610"/>
                          <a:chOff x="1411" y="266"/>
                          <a:chExt cx="9389" cy="1486"/>
                        </a:xfrm>
                      </wpg:grpSpPr>
                      <wps:wsp>
                        <wps:cNvPr id="2" name="Rectangle 21"/>
                        <wps:cNvSpPr>
                          <a:spLocks/>
                        </wps:cNvSpPr>
                        <wps:spPr bwMode="auto">
                          <a:xfrm>
                            <a:off x="1440" y="312"/>
                            <a:ext cx="9331" cy="3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0"/>
                        <wps:cNvSpPr>
                          <a:spLocks/>
                        </wps:cNvSpPr>
                        <wps:spPr bwMode="auto">
                          <a:xfrm>
                            <a:off x="1440" y="691"/>
                            <a:ext cx="9331" cy="31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9"/>
                        <wps:cNvSpPr>
                          <a:spLocks/>
                        </wps:cNvSpPr>
                        <wps:spPr bwMode="auto">
                          <a:xfrm>
                            <a:off x="1440" y="1010"/>
                            <a:ext cx="9331" cy="32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8"/>
                        <wps:cNvSpPr>
                          <a:spLocks/>
                        </wps:cNvSpPr>
                        <wps:spPr bwMode="auto">
                          <a:xfrm>
                            <a:off x="1440" y="1332"/>
                            <a:ext cx="9331" cy="3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/>
                        </wps:cNvSpPr>
                        <wps:spPr bwMode="auto">
                          <a:xfrm>
                            <a:off x="1440" y="281"/>
                            <a:ext cx="933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6"/>
                        <wps:cNvCnPr>
                          <a:cxnSpLocks/>
                        </wps:cNvCnPr>
                        <wps:spPr bwMode="auto">
                          <a:xfrm>
                            <a:off x="1440" y="311"/>
                            <a:ext cx="933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"/>
                        <wps:cNvCnPr>
                          <a:cxnSpLocks/>
                        </wps:cNvCnPr>
                        <wps:spPr bwMode="auto">
                          <a:xfrm>
                            <a:off x="1426" y="281"/>
                            <a:ext cx="0" cy="1456"/>
                          </a:xfrm>
                          <a:prstGeom prst="line">
                            <a:avLst/>
                          </a:prstGeom>
                          <a:noFill/>
                          <a:ln w="181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4"/>
                        <wps:cNvSpPr>
                          <a:spLocks/>
                        </wps:cNvSpPr>
                        <wps:spPr bwMode="auto">
                          <a:xfrm>
                            <a:off x="1440" y="1709"/>
                            <a:ext cx="933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/>
                        </wps:cNvCnPr>
                        <wps:spPr bwMode="auto">
                          <a:xfrm>
                            <a:off x="10785" y="281"/>
                            <a:ext cx="0" cy="145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2"/>
                        <wps:cNvSpPr txBox="1">
                          <a:spLocks/>
                        </wps:cNvSpPr>
                        <wps:spPr bwMode="auto">
                          <a:xfrm>
                            <a:off x="1426" y="296"/>
                            <a:ext cx="9360" cy="1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E1F6B" w14:textId="77777777" w:rsidR="00362F4D" w:rsidRDefault="00362F4D" w:rsidP="00362F4D">
                              <w:pPr>
                                <w:spacing w:before="126" w:line="302" w:lineRule="auto"/>
                                <w:ind w:left="134" w:right="83"/>
                              </w:pPr>
                              <w:r>
                                <w:rPr>
                                  <w:b/>
                                  <w:w w:val="90"/>
                                </w:rPr>
                                <w:t xml:space="preserve">PURPOSE OF THIS TOOL: </w:t>
                              </w:r>
                              <w:r>
                                <w:rPr>
                                  <w:w w:val="90"/>
                                </w:rPr>
                                <w:t>Certain federal laws prohibit the destruction of certain documents.</w:t>
                              </w:r>
                              <w:r>
                                <w:rPr>
                                  <w:spacing w:val="-3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 xml:space="preserve">Nonprofit </w:t>
                              </w:r>
                              <w:r>
                                <w:rPr>
                                  <w:w w:val="95"/>
                                </w:rPr>
                                <w:t>organizations</w:t>
                              </w:r>
                              <w:r>
                                <w:rPr>
                                  <w:spacing w:val="-2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should</w:t>
                              </w:r>
                              <w:r>
                                <w:rPr>
                                  <w:spacing w:val="-2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have</w:t>
                              </w:r>
                              <w:r>
                                <w:rPr>
                                  <w:spacing w:val="-2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a</w:t>
                              </w:r>
                              <w:r>
                                <w:rPr>
                                  <w:spacing w:val="-2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written,</w:t>
                              </w:r>
                              <w:r>
                                <w:rPr>
                                  <w:spacing w:val="-2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mandatory</w:t>
                              </w:r>
                              <w:r>
                                <w:rPr>
                                  <w:spacing w:val="-2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document</w:t>
                              </w:r>
                              <w:r>
                                <w:rPr>
                                  <w:spacing w:val="-2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retention</w:t>
                              </w:r>
                              <w:r>
                                <w:rPr>
                                  <w:spacing w:val="-2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and</w:t>
                              </w:r>
                              <w:r>
                                <w:rPr>
                                  <w:spacing w:val="-2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periodic</w:t>
                              </w:r>
                              <w:r>
                                <w:rPr>
                                  <w:spacing w:val="-2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destruction policy.</w:t>
                              </w:r>
                              <w:r>
                                <w:rPr>
                                  <w:spacing w:val="-3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Policies</w:t>
                              </w:r>
                              <w:r>
                                <w:rPr>
                                  <w:spacing w:val="-3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such</w:t>
                              </w:r>
                              <w:r>
                                <w:rPr>
                                  <w:spacing w:val="-3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as</w:t>
                              </w:r>
                              <w:r>
                                <w:rPr>
                                  <w:spacing w:val="-3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this</w:t>
                              </w:r>
                              <w:r>
                                <w:rPr>
                                  <w:spacing w:val="-3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will</w:t>
                              </w:r>
                              <w:r>
                                <w:rPr>
                                  <w:spacing w:val="-3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eliminate</w:t>
                              </w:r>
                              <w:r>
                                <w:rPr>
                                  <w:spacing w:val="-3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accidental</w:t>
                              </w:r>
                              <w:r>
                                <w:rPr>
                                  <w:spacing w:val="-3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or</w:t>
                              </w:r>
                              <w:r>
                                <w:rPr>
                                  <w:spacing w:val="-3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innocent</w:t>
                              </w:r>
                              <w:r>
                                <w:rPr>
                                  <w:spacing w:val="-3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destruction.</w:t>
                              </w:r>
                              <w:r>
                                <w:rPr>
                                  <w:spacing w:val="-3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In</w:t>
                              </w:r>
                              <w:r>
                                <w:rPr>
                                  <w:spacing w:val="-3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addition,</w:t>
                              </w:r>
                              <w:r>
                                <w:rPr>
                                  <w:spacing w:val="-3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it</w:t>
                              </w:r>
                              <w:r>
                                <w:rPr>
                                  <w:spacing w:val="-3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is</w:t>
                              </w:r>
                              <w:r>
                                <w:rPr>
                                  <w:spacing w:val="-3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important for</w:t>
                              </w:r>
                              <w:r>
                                <w:rPr>
                                  <w:spacing w:val="-3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administrative</w:t>
                              </w:r>
                              <w:r>
                                <w:rPr>
                                  <w:spacing w:val="-3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personnel</w:t>
                              </w:r>
                              <w:r>
                                <w:rPr>
                                  <w:spacing w:val="-3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to</w:t>
                              </w:r>
                              <w:r>
                                <w:rPr>
                                  <w:spacing w:val="-3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know</w:t>
                              </w:r>
                              <w:r>
                                <w:rPr>
                                  <w:spacing w:val="-3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the</w:t>
                              </w:r>
                              <w:r>
                                <w:rPr>
                                  <w:spacing w:val="-3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length</w:t>
                              </w:r>
                              <w:r>
                                <w:rPr>
                                  <w:spacing w:val="-3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of</w:t>
                              </w:r>
                              <w:r>
                                <w:rPr>
                                  <w:spacing w:val="-3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time</w:t>
                              </w:r>
                              <w:r>
                                <w:rPr>
                                  <w:spacing w:val="-3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records</w:t>
                              </w:r>
                              <w:r>
                                <w:rPr>
                                  <w:spacing w:val="-3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should</w:t>
                              </w:r>
                              <w:r>
                                <w:rPr>
                                  <w:spacing w:val="-3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be</w:t>
                              </w:r>
                              <w:r>
                                <w:rPr>
                                  <w:spacing w:val="-3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retained</w:t>
                              </w:r>
                              <w:r>
                                <w:rPr>
                                  <w:spacing w:val="-3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to</w:t>
                              </w:r>
                              <w:r>
                                <w:rPr>
                                  <w:spacing w:val="-3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be</w:t>
                              </w:r>
                              <w:r>
                                <w:rPr>
                                  <w:spacing w:val="-3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in</w:t>
                              </w:r>
                              <w:r>
                                <w:rPr>
                                  <w:spacing w:val="-3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compliance.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0CF17" id="Group 11" o:spid="_x0000_s1026" style="position:absolute;margin-left:70.55pt;margin-top:13.3pt;width:469.45pt;height:74.3pt;z-index:251659264;mso-wrap-distance-left:0;mso-wrap-distance-right:0;mso-position-horizontal-relative:page" coordorigin="1411,266" coordsize="9389,14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">
                <v:rect id="Rectangle 21" o:spid="_x0000_s1027" style="position:absolute;left:1440;top:312;width:9331;height:3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" fillcolor="#d9d9d9" stroked="f">
                  <v:path arrowok="t"/>
                </v:rect>
                <v:rect id="Rectangle 20" o:spid="_x0000_s1028" style="position:absolute;left:1440;top:691;width:9331;height:3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" fillcolor="#d9d9d9" stroked="f">
                  <v:path arrowok="t"/>
                </v:rect>
                <v:rect id="Rectangle 19" o:spid="_x0000_s1029" style="position:absolute;left:1440;top:1010;width:9331;height:3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" fillcolor="#d9d9d9" stroked="f">
                  <v:path arrowok="t"/>
                </v:rect>
                <v:rect id="Rectangle 18" o:spid="_x0000_s1030" style="position:absolute;left:1440;top:1332;width:9331;height:3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" fillcolor="#d9d9d9" stroked="f">
                  <v:path arrowok="t"/>
                </v:rect>
                <v:rect id="Rectangle 17" o:spid="_x0000_s1031" style="position:absolute;left:1440;top:281;width:9331;height: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" fillcolor="black" stroked="f">
                  <v:path arrowok="t"/>
                </v:rect>
                <v:line id="Line 16" o:spid="_x0000_s1032" style="position:absolute;visibility:visible;mso-wrap-style:square" from="1440,311" to="10771,3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" strokecolor="#d9d9d9" strokeweight=".12pt">
                  <o:lock v:ext="edit" shapetype="f"/>
                </v:line>
                <v:line id="Line 15" o:spid="_x0000_s1033" style="position:absolute;visibility:visible;mso-wrap-style:square" from="1426,281" to="1426,17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" strokeweight="1.43pt">
                  <o:lock v:ext="edit" shapetype="f"/>
                </v:line>
                <v:rect id="Rectangle 14" o:spid="_x0000_s1034" style="position:absolute;left:1440;top:1709;width:9331;height: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" fillcolor="black" stroked="f">
                  <v:path arrowok="t"/>
                </v:rect>
                <v:line id="Line 13" o:spid="_x0000_s1035" style="position:absolute;visibility:visible;mso-wrap-style:square" from="10785,281" to="10785,17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" strokeweight="1.44pt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1426;top:296;width:9360;height:14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6F4E1F6B" w14:textId="77777777" w:rsidR="00362F4D" w:rsidRDefault="00362F4D" w:rsidP="00362F4D">
                        <w:pPr>
                          <w:spacing w:before="126" w:line="302" w:lineRule="auto"/>
                          <w:ind w:left="134" w:right="83"/>
                        </w:pPr>
                        <w:r>
                          <w:rPr>
                            <w:b/>
                            <w:w w:val="90"/>
                          </w:rPr>
                          <w:t xml:space="preserve">PURPOSE OF THIS TOOL: </w:t>
                        </w:r>
                        <w:r>
                          <w:rPr>
                            <w:w w:val="90"/>
                          </w:rPr>
                          <w:t>Certain federal laws prohibit the destruction of certain documents.</w:t>
                        </w:r>
                        <w:r>
                          <w:rPr>
                            <w:spacing w:val="-3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 xml:space="preserve">Nonprofit </w:t>
                        </w:r>
                        <w:r>
                          <w:rPr>
                            <w:w w:val="95"/>
                          </w:rPr>
                          <w:t>organizations</w:t>
                        </w:r>
                        <w:r>
                          <w:rPr>
                            <w:spacing w:val="-2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should</w:t>
                        </w:r>
                        <w:r>
                          <w:rPr>
                            <w:spacing w:val="-2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have</w:t>
                        </w:r>
                        <w:r>
                          <w:rPr>
                            <w:spacing w:val="-2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</w:t>
                        </w:r>
                        <w:r>
                          <w:rPr>
                            <w:spacing w:val="-2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written,</w:t>
                        </w:r>
                        <w:r>
                          <w:rPr>
                            <w:spacing w:val="-2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mandatory</w:t>
                        </w:r>
                        <w:r>
                          <w:rPr>
                            <w:spacing w:val="-2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document</w:t>
                        </w:r>
                        <w:r>
                          <w:rPr>
                            <w:spacing w:val="-2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retention</w:t>
                        </w:r>
                        <w:r>
                          <w:rPr>
                            <w:spacing w:val="-2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and</w:t>
                        </w:r>
                        <w:r>
                          <w:rPr>
                            <w:spacing w:val="-2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periodic</w:t>
                        </w:r>
                        <w:r>
                          <w:rPr>
                            <w:spacing w:val="-2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destruction policy.</w:t>
                        </w:r>
                        <w:r>
                          <w:rPr>
                            <w:spacing w:val="-3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Policies</w:t>
                        </w:r>
                        <w:r>
                          <w:rPr>
                            <w:spacing w:val="-3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such</w:t>
                        </w:r>
                        <w:r>
                          <w:rPr>
                            <w:spacing w:val="-3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as</w:t>
                        </w:r>
                        <w:r>
                          <w:rPr>
                            <w:spacing w:val="-3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this</w:t>
                        </w:r>
                        <w:r>
                          <w:rPr>
                            <w:spacing w:val="-3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will</w:t>
                        </w:r>
                        <w:r>
                          <w:rPr>
                            <w:spacing w:val="-3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eliminate</w:t>
                        </w:r>
                        <w:r>
                          <w:rPr>
                            <w:spacing w:val="-3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accidental</w:t>
                        </w:r>
                        <w:r>
                          <w:rPr>
                            <w:spacing w:val="-3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or</w:t>
                        </w:r>
                        <w:r>
                          <w:rPr>
                            <w:spacing w:val="-3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innocent</w:t>
                        </w:r>
                        <w:r>
                          <w:rPr>
                            <w:spacing w:val="-3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destruction.</w:t>
                        </w:r>
                        <w:r>
                          <w:rPr>
                            <w:spacing w:val="-3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In</w:t>
                        </w:r>
                        <w:r>
                          <w:rPr>
                            <w:spacing w:val="-3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addition,</w:t>
                        </w:r>
                        <w:r>
                          <w:rPr>
                            <w:spacing w:val="-3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it</w:t>
                        </w:r>
                        <w:r>
                          <w:rPr>
                            <w:spacing w:val="-3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is</w:t>
                        </w:r>
                        <w:r>
                          <w:rPr>
                            <w:spacing w:val="-3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important for</w:t>
                        </w:r>
                        <w:r>
                          <w:rPr>
                            <w:spacing w:val="-3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administrative</w:t>
                        </w:r>
                        <w:r>
                          <w:rPr>
                            <w:spacing w:val="-3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personnel</w:t>
                        </w:r>
                        <w:r>
                          <w:rPr>
                            <w:spacing w:val="-3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to</w:t>
                        </w:r>
                        <w:r>
                          <w:rPr>
                            <w:spacing w:val="-3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know</w:t>
                        </w:r>
                        <w:r>
                          <w:rPr>
                            <w:spacing w:val="-3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the</w:t>
                        </w:r>
                        <w:r>
                          <w:rPr>
                            <w:spacing w:val="-3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length</w:t>
                        </w:r>
                        <w:r>
                          <w:rPr>
                            <w:spacing w:val="-3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of</w:t>
                        </w:r>
                        <w:r>
                          <w:rPr>
                            <w:spacing w:val="-3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time</w:t>
                        </w:r>
                        <w:r>
                          <w:rPr>
                            <w:spacing w:val="-3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records</w:t>
                        </w:r>
                        <w:r>
                          <w:rPr>
                            <w:spacing w:val="-3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should</w:t>
                        </w:r>
                        <w:r>
                          <w:rPr>
                            <w:spacing w:val="-3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be</w:t>
                        </w:r>
                        <w:r>
                          <w:rPr>
                            <w:spacing w:val="-3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retained</w:t>
                        </w:r>
                        <w:r>
                          <w:rPr>
                            <w:spacing w:val="-3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to</w:t>
                        </w:r>
                        <w:r>
                          <w:rPr>
                            <w:spacing w:val="-3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be</w:t>
                        </w:r>
                        <w:r>
                          <w:rPr>
                            <w:spacing w:val="-3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in</w:t>
                        </w:r>
                        <w:r>
                          <w:rPr>
                            <w:spacing w:val="-3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compliance.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A41E2A" w14:textId="77777777" w:rsidR="00362F4D" w:rsidRPr="000F34CA" w:rsidRDefault="00362F4D" w:rsidP="00362F4D">
      <w:pPr>
        <w:pStyle w:val="BodyText"/>
        <w:spacing w:before="4"/>
        <w:rPr>
          <w:rFonts w:asciiTheme="minorHAnsi" w:hAnsiTheme="minorHAnsi" w:cstheme="minorHAnsi"/>
          <w:b/>
          <w:sz w:val="19"/>
        </w:rPr>
      </w:pPr>
    </w:p>
    <w:p w14:paraId="59262552" w14:textId="77777777" w:rsidR="00362F4D" w:rsidRPr="000F34CA" w:rsidRDefault="00362F4D" w:rsidP="00362F4D">
      <w:pPr>
        <w:pStyle w:val="Heading1"/>
        <w:rPr>
          <w:rFonts w:asciiTheme="minorHAnsi" w:hAnsiTheme="minorHAnsi" w:cstheme="minorHAnsi"/>
        </w:rPr>
      </w:pPr>
      <w:r w:rsidRPr="000F34CA">
        <w:rPr>
          <w:rFonts w:asciiTheme="minorHAnsi" w:hAnsiTheme="minorHAnsi" w:cstheme="minorHAnsi"/>
          <w:w w:val="90"/>
        </w:rPr>
        <w:t>Document Destruction</w:t>
      </w:r>
    </w:p>
    <w:p w14:paraId="2772A27E" w14:textId="77777777" w:rsidR="00362F4D" w:rsidRPr="000F34CA" w:rsidRDefault="00362F4D" w:rsidP="00362F4D">
      <w:pPr>
        <w:pStyle w:val="BodyText"/>
        <w:spacing w:before="62"/>
        <w:ind w:left="140" w:right="104"/>
        <w:rPr>
          <w:rFonts w:asciiTheme="minorHAnsi" w:hAnsiTheme="minorHAnsi" w:cstheme="minorHAnsi"/>
        </w:rPr>
      </w:pPr>
      <w:r w:rsidRPr="000F34CA">
        <w:rPr>
          <w:rFonts w:asciiTheme="minorHAnsi" w:hAnsiTheme="minorHAnsi" w:cstheme="minorHAnsi"/>
          <w:w w:val="95"/>
        </w:rPr>
        <w:t>The</w:t>
      </w:r>
      <w:r w:rsidRPr="000F34CA">
        <w:rPr>
          <w:rFonts w:asciiTheme="minorHAnsi" w:hAnsiTheme="minorHAnsi" w:cstheme="minorHAnsi"/>
          <w:spacing w:val="-30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Document</w:t>
      </w:r>
      <w:r w:rsidRPr="000F34CA">
        <w:rPr>
          <w:rFonts w:asciiTheme="minorHAnsi" w:hAnsiTheme="minorHAnsi" w:cstheme="minorHAnsi"/>
          <w:spacing w:val="-2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Retention</w:t>
      </w:r>
      <w:r w:rsidRPr="000F34CA">
        <w:rPr>
          <w:rFonts w:asciiTheme="minorHAnsi" w:hAnsiTheme="minorHAnsi" w:cstheme="minorHAnsi"/>
          <w:spacing w:val="-2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and</w:t>
      </w:r>
      <w:r w:rsidRPr="000F34CA">
        <w:rPr>
          <w:rFonts w:asciiTheme="minorHAnsi" w:hAnsiTheme="minorHAnsi" w:cstheme="minorHAnsi"/>
          <w:spacing w:val="-30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Destruction</w:t>
      </w:r>
      <w:r w:rsidRPr="000F34CA">
        <w:rPr>
          <w:rFonts w:asciiTheme="minorHAnsi" w:hAnsiTheme="minorHAnsi" w:cstheme="minorHAnsi"/>
          <w:spacing w:val="-30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Policy</w:t>
      </w:r>
      <w:r w:rsidRPr="000F34CA">
        <w:rPr>
          <w:rFonts w:asciiTheme="minorHAnsi" w:hAnsiTheme="minorHAnsi" w:cstheme="minorHAnsi"/>
          <w:spacing w:val="-2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identifies</w:t>
      </w:r>
      <w:r w:rsidRPr="000F34CA">
        <w:rPr>
          <w:rFonts w:asciiTheme="minorHAnsi" w:hAnsiTheme="minorHAnsi" w:cstheme="minorHAnsi"/>
          <w:spacing w:val="-2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the</w:t>
      </w:r>
      <w:r w:rsidRPr="000F34CA">
        <w:rPr>
          <w:rFonts w:asciiTheme="minorHAnsi" w:hAnsiTheme="minorHAnsi" w:cstheme="minorHAnsi"/>
          <w:spacing w:val="-30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record</w:t>
      </w:r>
      <w:r w:rsidRPr="000F34CA">
        <w:rPr>
          <w:rFonts w:asciiTheme="minorHAnsi" w:hAnsiTheme="minorHAnsi" w:cstheme="minorHAnsi"/>
          <w:spacing w:val="-2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retention</w:t>
      </w:r>
      <w:r w:rsidRPr="000F34CA">
        <w:rPr>
          <w:rFonts w:asciiTheme="minorHAnsi" w:hAnsiTheme="minorHAnsi" w:cstheme="minorHAnsi"/>
          <w:spacing w:val="-30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responsibilities</w:t>
      </w:r>
      <w:r w:rsidRPr="000F34CA">
        <w:rPr>
          <w:rFonts w:asciiTheme="minorHAnsi" w:hAnsiTheme="minorHAnsi" w:cstheme="minorHAnsi"/>
          <w:spacing w:val="-2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of</w:t>
      </w:r>
      <w:r w:rsidRPr="000F34CA">
        <w:rPr>
          <w:rFonts w:asciiTheme="minorHAnsi" w:hAnsiTheme="minorHAnsi" w:cstheme="minorHAnsi"/>
          <w:spacing w:val="-2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staff, volunteers,</w:t>
      </w:r>
      <w:r w:rsidRPr="000F34CA">
        <w:rPr>
          <w:rFonts w:asciiTheme="minorHAnsi" w:hAnsiTheme="minorHAnsi" w:cstheme="minorHAnsi"/>
          <w:spacing w:val="-3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members</w:t>
      </w:r>
      <w:r w:rsidRPr="000F34CA">
        <w:rPr>
          <w:rFonts w:asciiTheme="minorHAnsi" w:hAnsiTheme="minorHAnsi" w:cstheme="minorHAnsi"/>
          <w:spacing w:val="-3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of</w:t>
      </w:r>
      <w:r w:rsidRPr="000F34CA">
        <w:rPr>
          <w:rFonts w:asciiTheme="minorHAnsi" w:hAnsiTheme="minorHAnsi" w:cstheme="minorHAnsi"/>
          <w:spacing w:val="-3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the</w:t>
      </w:r>
      <w:r w:rsidRPr="000F34CA">
        <w:rPr>
          <w:rFonts w:asciiTheme="minorHAnsi" w:hAnsiTheme="minorHAnsi" w:cstheme="minorHAnsi"/>
          <w:spacing w:val="-3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board</w:t>
      </w:r>
      <w:r w:rsidRPr="000F34CA">
        <w:rPr>
          <w:rFonts w:asciiTheme="minorHAnsi" w:hAnsiTheme="minorHAnsi" w:cstheme="minorHAnsi"/>
          <w:spacing w:val="-3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of</w:t>
      </w:r>
      <w:r w:rsidRPr="000F34CA">
        <w:rPr>
          <w:rFonts w:asciiTheme="minorHAnsi" w:hAnsiTheme="minorHAnsi" w:cstheme="minorHAnsi"/>
          <w:spacing w:val="-3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directors,</w:t>
      </w:r>
      <w:r w:rsidRPr="000F34CA">
        <w:rPr>
          <w:rFonts w:asciiTheme="minorHAnsi" w:hAnsiTheme="minorHAnsi" w:cstheme="minorHAnsi"/>
          <w:spacing w:val="-3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and</w:t>
      </w:r>
      <w:r w:rsidRPr="000F34CA">
        <w:rPr>
          <w:rFonts w:asciiTheme="minorHAnsi" w:hAnsiTheme="minorHAnsi" w:cstheme="minorHAnsi"/>
          <w:spacing w:val="-3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outsiders</w:t>
      </w:r>
      <w:r w:rsidRPr="000F34CA">
        <w:rPr>
          <w:rFonts w:asciiTheme="minorHAnsi" w:hAnsiTheme="minorHAnsi" w:cstheme="minorHAnsi"/>
          <w:spacing w:val="-3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for</w:t>
      </w:r>
      <w:r w:rsidRPr="000F34CA">
        <w:rPr>
          <w:rFonts w:asciiTheme="minorHAnsi" w:hAnsiTheme="minorHAnsi" w:cstheme="minorHAnsi"/>
          <w:spacing w:val="-3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maintaining</w:t>
      </w:r>
      <w:r w:rsidRPr="000F34CA">
        <w:rPr>
          <w:rFonts w:asciiTheme="minorHAnsi" w:hAnsiTheme="minorHAnsi" w:cstheme="minorHAnsi"/>
          <w:spacing w:val="-3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and</w:t>
      </w:r>
      <w:r w:rsidRPr="000F34CA">
        <w:rPr>
          <w:rFonts w:asciiTheme="minorHAnsi" w:hAnsiTheme="minorHAnsi" w:cstheme="minorHAnsi"/>
          <w:spacing w:val="-3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documenting</w:t>
      </w:r>
      <w:r w:rsidRPr="000F34CA">
        <w:rPr>
          <w:rFonts w:asciiTheme="minorHAnsi" w:hAnsiTheme="minorHAnsi" w:cstheme="minorHAnsi"/>
          <w:spacing w:val="-40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the</w:t>
      </w:r>
      <w:r w:rsidRPr="000F34CA">
        <w:rPr>
          <w:rFonts w:asciiTheme="minorHAnsi" w:hAnsiTheme="minorHAnsi" w:cstheme="minorHAnsi"/>
          <w:spacing w:val="-40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 xml:space="preserve">storage </w:t>
      </w:r>
      <w:r w:rsidRPr="000F34CA">
        <w:rPr>
          <w:rFonts w:asciiTheme="minorHAnsi" w:hAnsiTheme="minorHAnsi" w:cstheme="minorHAnsi"/>
          <w:w w:val="90"/>
        </w:rPr>
        <w:t>and</w:t>
      </w:r>
      <w:r w:rsidRPr="000F34CA">
        <w:rPr>
          <w:rFonts w:asciiTheme="minorHAnsi" w:hAnsiTheme="minorHAnsi" w:cstheme="minorHAnsi"/>
          <w:spacing w:val="-8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>destruction</w:t>
      </w:r>
      <w:r w:rsidRPr="000F34CA">
        <w:rPr>
          <w:rFonts w:asciiTheme="minorHAnsi" w:hAnsiTheme="minorHAnsi" w:cstheme="minorHAnsi"/>
          <w:spacing w:val="-8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>of</w:t>
      </w:r>
      <w:r w:rsidRPr="000F34CA">
        <w:rPr>
          <w:rFonts w:asciiTheme="minorHAnsi" w:hAnsiTheme="minorHAnsi" w:cstheme="minorHAnsi"/>
          <w:spacing w:val="-7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>the</w:t>
      </w:r>
      <w:r w:rsidRPr="000F34CA">
        <w:rPr>
          <w:rFonts w:asciiTheme="minorHAnsi" w:hAnsiTheme="minorHAnsi" w:cstheme="minorHAnsi"/>
          <w:spacing w:val="-6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>organization’s</w:t>
      </w:r>
      <w:r w:rsidRPr="000F34CA">
        <w:rPr>
          <w:rFonts w:asciiTheme="minorHAnsi" w:hAnsiTheme="minorHAnsi" w:cstheme="minorHAnsi"/>
          <w:spacing w:val="-7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>documents</w:t>
      </w:r>
      <w:r w:rsidRPr="000F34CA">
        <w:rPr>
          <w:rFonts w:asciiTheme="minorHAnsi" w:hAnsiTheme="minorHAnsi" w:cstheme="minorHAnsi"/>
          <w:spacing w:val="-5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>and</w:t>
      </w:r>
      <w:r w:rsidRPr="000F34CA">
        <w:rPr>
          <w:rFonts w:asciiTheme="minorHAnsi" w:hAnsiTheme="minorHAnsi" w:cstheme="minorHAnsi"/>
          <w:spacing w:val="-6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>records.</w:t>
      </w:r>
    </w:p>
    <w:p w14:paraId="73D07E3B" w14:textId="77777777" w:rsidR="00362F4D" w:rsidRPr="000F34CA" w:rsidRDefault="00362F4D" w:rsidP="00362F4D">
      <w:pPr>
        <w:pStyle w:val="BodyText"/>
        <w:spacing w:before="2"/>
        <w:rPr>
          <w:rFonts w:asciiTheme="minorHAnsi" w:hAnsiTheme="minorHAnsi" w:cstheme="minorHAnsi"/>
          <w:sz w:val="26"/>
        </w:rPr>
      </w:pPr>
    </w:p>
    <w:p w14:paraId="2087A20F" w14:textId="77777777" w:rsidR="00362F4D" w:rsidRPr="000F34CA" w:rsidRDefault="00362F4D" w:rsidP="00362F4D">
      <w:pPr>
        <w:pStyle w:val="BodyText"/>
        <w:ind w:left="140"/>
        <w:rPr>
          <w:rFonts w:asciiTheme="minorHAnsi" w:hAnsiTheme="minorHAnsi" w:cstheme="minorHAnsi"/>
        </w:rPr>
      </w:pPr>
      <w:r w:rsidRPr="000F34CA">
        <w:rPr>
          <w:rFonts w:asciiTheme="minorHAnsi" w:hAnsiTheme="minorHAnsi" w:cstheme="minorHAnsi"/>
          <w:w w:val="90"/>
        </w:rPr>
        <w:t>The organization’s staff, volunteers, members of the board of directors, committee members and outsiders (independent contractors via agreements with them) are required to honor the following rules:</w:t>
      </w:r>
    </w:p>
    <w:p w14:paraId="0E60E069" w14:textId="77777777" w:rsidR="00362F4D" w:rsidRPr="000F34CA" w:rsidRDefault="00362F4D" w:rsidP="00362F4D">
      <w:pPr>
        <w:pStyle w:val="BodyText"/>
        <w:spacing w:before="9"/>
        <w:rPr>
          <w:rFonts w:asciiTheme="minorHAnsi" w:hAnsiTheme="minorHAnsi" w:cstheme="minorHAnsi"/>
          <w:sz w:val="20"/>
        </w:rPr>
      </w:pPr>
    </w:p>
    <w:p w14:paraId="358DD025" w14:textId="77777777" w:rsidR="00362F4D" w:rsidRPr="000F34CA" w:rsidRDefault="00362F4D" w:rsidP="00362F4D">
      <w:pPr>
        <w:pStyle w:val="ListParagraph"/>
        <w:numPr>
          <w:ilvl w:val="0"/>
          <w:numId w:val="1"/>
        </w:numPr>
        <w:tabs>
          <w:tab w:val="left" w:pos="500"/>
        </w:tabs>
        <w:spacing w:before="0"/>
        <w:ind w:right="506" w:hanging="359"/>
        <w:rPr>
          <w:rFonts w:asciiTheme="minorHAnsi" w:hAnsiTheme="minorHAnsi" w:cstheme="minorHAnsi"/>
        </w:rPr>
      </w:pPr>
      <w:r w:rsidRPr="000F34CA">
        <w:rPr>
          <w:rFonts w:asciiTheme="minorHAnsi" w:hAnsiTheme="minorHAnsi" w:cstheme="minorHAnsi"/>
          <w:w w:val="95"/>
        </w:rPr>
        <w:t>Paper</w:t>
      </w:r>
      <w:r w:rsidRPr="000F34CA">
        <w:rPr>
          <w:rFonts w:asciiTheme="minorHAnsi" w:hAnsiTheme="minorHAnsi" w:cstheme="minorHAnsi"/>
          <w:spacing w:val="-34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or</w:t>
      </w:r>
      <w:r w:rsidRPr="000F34CA">
        <w:rPr>
          <w:rFonts w:asciiTheme="minorHAnsi" w:hAnsiTheme="minorHAnsi" w:cstheme="minorHAnsi"/>
          <w:spacing w:val="-34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electronic</w:t>
      </w:r>
      <w:r w:rsidRPr="000F34CA">
        <w:rPr>
          <w:rFonts w:asciiTheme="minorHAnsi" w:hAnsiTheme="minorHAnsi" w:cstheme="minorHAnsi"/>
          <w:spacing w:val="-34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documents</w:t>
      </w:r>
      <w:r w:rsidRPr="000F34CA">
        <w:rPr>
          <w:rFonts w:asciiTheme="minorHAnsi" w:hAnsiTheme="minorHAnsi" w:cstheme="minorHAnsi"/>
          <w:spacing w:val="-34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indicated</w:t>
      </w:r>
      <w:r w:rsidRPr="000F34CA">
        <w:rPr>
          <w:rFonts w:asciiTheme="minorHAnsi" w:hAnsiTheme="minorHAnsi" w:cstheme="minorHAnsi"/>
          <w:spacing w:val="-34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under</w:t>
      </w:r>
      <w:r w:rsidRPr="000F34CA">
        <w:rPr>
          <w:rFonts w:asciiTheme="minorHAnsi" w:hAnsiTheme="minorHAnsi" w:cstheme="minorHAnsi"/>
          <w:spacing w:val="-35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the</w:t>
      </w:r>
      <w:r w:rsidRPr="000F34CA">
        <w:rPr>
          <w:rFonts w:asciiTheme="minorHAnsi" w:hAnsiTheme="minorHAnsi" w:cstheme="minorHAnsi"/>
          <w:spacing w:val="-35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terms</w:t>
      </w:r>
      <w:r w:rsidRPr="000F34CA">
        <w:rPr>
          <w:rFonts w:asciiTheme="minorHAnsi" w:hAnsiTheme="minorHAnsi" w:cstheme="minorHAnsi"/>
          <w:spacing w:val="-34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for</w:t>
      </w:r>
      <w:r w:rsidRPr="000F34CA">
        <w:rPr>
          <w:rFonts w:asciiTheme="minorHAnsi" w:hAnsiTheme="minorHAnsi" w:cstheme="minorHAnsi"/>
          <w:spacing w:val="-34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retention</w:t>
      </w:r>
      <w:r w:rsidRPr="000F34CA">
        <w:rPr>
          <w:rFonts w:asciiTheme="minorHAnsi" w:hAnsiTheme="minorHAnsi" w:cstheme="minorHAnsi"/>
          <w:spacing w:val="-35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in</w:t>
      </w:r>
      <w:r w:rsidRPr="000F34CA">
        <w:rPr>
          <w:rFonts w:asciiTheme="minorHAnsi" w:hAnsiTheme="minorHAnsi" w:cstheme="minorHAnsi"/>
          <w:spacing w:val="-35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the</w:t>
      </w:r>
      <w:r w:rsidRPr="000F34CA">
        <w:rPr>
          <w:rFonts w:asciiTheme="minorHAnsi" w:hAnsiTheme="minorHAnsi" w:cstheme="minorHAnsi"/>
          <w:spacing w:val="-35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following</w:t>
      </w:r>
      <w:r w:rsidRPr="000F34CA">
        <w:rPr>
          <w:rFonts w:asciiTheme="minorHAnsi" w:hAnsiTheme="minorHAnsi" w:cstheme="minorHAnsi"/>
          <w:spacing w:val="-35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section</w:t>
      </w:r>
      <w:r w:rsidRPr="000F34CA">
        <w:rPr>
          <w:rFonts w:asciiTheme="minorHAnsi" w:hAnsiTheme="minorHAnsi" w:cstheme="minorHAnsi"/>
          <w:spacing w:val="-35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will</w:t>
      </w:r>
      <w:r w:rsidRPr="000F34CA">
        <w:rPr>
          <w:rFonts w:asciiTheme="minorHAnsi" w:hAnsiTheme="minorHAnsi" w:cstheme="minorHAnsi"/>
          <w:spacing w:val="-34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be transferred</w:t>
      </w:r>
      <w:r w:rsidRPr="000F34CA">
        <w:rPr>
          <w:rFonts w:asciiTheme="minorHAnsi" w:hAnsiTheme="minorHAnsi" w:cstheme="minorHAnsi"/>
          <w:spacing w:val="-3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and</w:t>
      </w:r>
      <w:r w:rsidRPr="000F34CA">
        <w:rPr>
          <w:rFonts w:asciiTheme="minorHAnsi" w:hAnsiTheme="minorHAnsi" w:cstheme="minorHAnsi"/>
          <w:spacing w:val="-3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maintained</w:t>
      </w:r>
      <w:r w:rsidRPr="000F34CA">
        <w:rPr>
          <w:rFonts w:asciiTheme="minorHAnsi" w:hAnsiTheme="minorHAnsi" w:cstheme="minorHAnsi"/>
          <w:spacing w:val="-3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by</w:t>
      </w:r>
      <w:r w:rsidRPr="000F34CA">
        <w:rPr>
          <w:rFonts w:asciiTheme="minorHAnsi" w:hAnsiTheme="minorHAnsi" w:cstheme="minorHAnsi"/>
          <w:spacing w:val="-3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(fill</w:t>
      </w:r>
      <w:r w:rsidRPr="000F34CA">
        <w:rPr>
          <w:rFonts w:asciiTheme="minorHAnsi" w:hAnsiTheme="minorHAnsi" w:cstheme="minorHAnsi"/>
          <w:spacing w:val="-3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in</w:t>
      </w:r>
      <w:r w:rsidRPr="000F34CA">
        <w:rPr>
          <w:rFonts w:asciiTheme="minorHAnsi" w:hAnsiTheme="minorHAnsi" w:cstheme="minorHAnsi"/>
          <w:spacing w:val="-3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the</w:t>
      </w:r>
      <w:r w:rsidRPr="000F34CA">
        <w:rPr>
          <w:rFonts w:asciiTheme="minorHAnsi" w:hAnsiTheme="minorHAnsi" w:cstheme="minorHAnsi"/>
          <w:spacing w:val="-3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blank</w:t>
      </w:r>
      <w:r w:rsidRPr="000F34CA">
        <w:rPr>
          <w:rFonts w:asciiTheme="minorHAnsi" w:hAnsiTheme="minorHAnsi" w:cstheme="minorHAnsi"/>
          <w:spacing w:val="-3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based</w:t>
      </w:r>
      <w:r w:rsidRPr="000F34CA">
        <w:rPr>
          <w:rFonts w:asciiTheme="minorHAnsi" w:hAnsiTheme="minorHAnsi" w:cstheme="minorHAnsi"/>
          <w:spacing w:val="-3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on</w:t>
      </w:r>
      <w:r w:rsidRPr="000F34CA">
        <w:rPr>
          <w:rFonts w:asciiTheme="minorHAnsi" w:hAnsiTheme="minorHAnsi" w:cstheme="minorHAnsi"/>
          <w:spacing w:val="-3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the</w:t>
      </w:r>
      <w:r w:rsidRPr="000F34CA">
        <w:rPr>
          <w:rFonts w:asciiTheme="minorHAnsi" w:hAnsiTheme="minorHAnsi" w:cstheme="minorHAnsi"/>
          <w:spacing w:val="-3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organization’s</w:t>
      </w:r>
      <w:r w:rsidRPr="000F34CA">
        <w:rPr>
          <w:rFonts w:asciiTheme="minorHAnsi" w:hAnsiTheme="minorHAnsi" w:cstheme="minorHAnsi"/>
          <w:spacing w:val="-3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practices</w:t>
      </w:r>
      <w:proofErr w:type="gramStart"/>
      <w:r w:rsidRPr="000F34CA">
        <w:rPr>
          <w:rFonts w:asciiTheme="minorHAnsi" w:hAnsiTheme="minorHAnsi" w:cstheme="minorHAnsi"/>
          <w:w w:val="95"/>
        </w:rPr>
        <w:t>);</w:t>
      </w:r>
      <w:proofErr w:type="gramEnd"/>
    </w:p>
    <w:p w14:paraId="1C76F788" w14:textId="77777777" w:rsidR="00362F4D" w:rsidRPr="000F34CA" w:rsidRDefault="00362F4D" w:rsidP="00362F4D">
      <w:pPr>
        <w:pStyle w:val="ListParagraph"/>
        <w:numPr>
          <w:ilvl w:val="0"/>
          <w:numId w:val="1"/>
        </w:numPr>
        <w:tabs>
          <w:tab w:val="left" w:pos="500"/>
        </w:tabs>
        <w:ind w:hanging="359"/>
        <w:rPr>
          <w:rFonts w:asciiTheme="minorHAnsi" w:hAnsiTheme="minorHAnsi" w:cstheme="minorHAnsi"/>
        </w:rPr>
      </w:pPr>
      <w:r w:rsidRPr="000F34CA">
        <w:rPr>
          <w:rFonts w:asciiTheme="minorHAnsi" w:hAnsiTheme="minorHAnsi" w:cstheme="minorHAnsi"/>
          <w:w w:val="95"/>
        </w:rPr>
        <w:t>All</w:t>
      </w:r>
      <w:r w:rsidRPr="000F34CA">
        <w:rPr>
          <w:rFonts w:asciiTheme="minorHAnsi" w:hAnsiTheme="minorHAnsi" w:cstheme="minorHAnsi"/>
          <w:spacing w:val="-3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other</w:t>
      </w:r>
      <w:r w:rsidRPr="000F34CA">
        <w:rPr>
          <w:rFonts w:asciiTheme="minorHAnsi" w:hAnsiTheme="minorHAnsi" w:cstheme="minorHAnsi"/>
          <w:spacing w:val="-3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paper</w:t>
      </w:r>
      <w:r w:rsidRPr="000F34CA">
        <w:rPr>
          <w:rFonts w:asciiTheme="minorHAnsi" w:hAnsiTheme="minorHAnsi" w:cstheme="minorHAnsi"/>
          <w:spacing w:val="-3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documents</w:t>
      </w:r>
      <w:r w:rsidRPr="000F34CA">
        <w:rPr>
          <w:rFonts w:asciiTheme="minorHAnsi" w:hAnsiTheme="minorHAnsi" w:cstheme="minorHAnsi"/>
          <w:spacing w:val="-36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will</w:t>
      </w:r>
      <w:r w:rsidRPr="000F34CA">
        <w:rPr>
          <w:rFonts w:asciiTheme="minorHAnsi" w:hAnsiTheme="minorHAnsi" w:cstheme="minorHAnsi"/>
          <w:spacing w:val="-36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be</w:t>
      </w:r>
      <w:r w:rsidRPr="000F34CA">
        <w:rPr>
          <w:rFonts w:asciiTheme="minorHAnsi" w:hAnsiTheme="minorHAnsi" w:cstheme="minorHAnsi"/>
          <w:spacing w:val="-3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destroyed</w:t>
      </w:r>
      <w:r w:rsidRPr="000F34CA">
        <w:rPr>
          <w:rFonts w:asciiTheme="minorHAnsi" w:hAnsiTheme="minorHAnsi" w:cstheme="minorHAnsi"/>
          <w:spacing w:val="-3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after</w:t>
      </w:r>
      <w:r w:rsidRPr="000F34CA">
        <w:rPr>
          <w:rFonts w:asciiTheme="minorHAnsi" w:hAnsiTheme="minorHAnsi" w:cstheme="minorHAnsi"/>
          <w:spacing w:val="-3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three</w:t>
      </w:r>
      <w:r w:rsidRPr="000F34CA">
        <w:rPr>
          <w:rFonts w:asciiTheme="minorHAnsi" w:hAnsiTheme="minorHAnsi" w:cstheme="minorHAnsi"/>
          <w:spacing w:val="-37"/>
          <w:w w:val="95"/>
        </w:rPr>
        <w:t xml:space="preserve"> </w:t>
      </w:r>
      <w:proofErr w:type="gramStart"/>
      <w:r w:rsidRPr="000F34CA">
        <w:rPr>
          <w:rFonts w:asciiTheme="minorHAnsi" w:hAnsiTheme="minorHAnsi" w:cstheme="minorHAnsi"/>
          <w:w w:val="95"/>
        </w:rPr>
        <w:t>years;</w:t>
      </w:r>
      <w:proofErr w:type="gramEnd"/>
    </w:p>
    <w:p w14:paraId="1B02D8F3" w14:textId="77777777" w:rsidR="00362F4D" w:rsidRPr="000F34CA" w:rsidRDefault="00362F4D" w:rsidP="00362F4D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21"/>
        <w:ind w:right="296" w:hanging="359"/>
        <w:rPr>
          <w:rFonts w:asciiTheme="minorHAnsi" w:hAnsiTheme="minorHAnsi" w:cstheme="minorHAnsi"/>
        </w:rPr>
      </w:pPr>
      <w:r w:rsidRPr="000F34CA">
        <w:rPr>
          <w:rFonts w:asciiTheme="minorHAnsi" w:hAnsiTheme="minorHAnsi" w:cstheme="minorHAnsi"/>
          <w:w w:val="95"/>
        </w:rPr>
        <w:t>All</w:t>
      </w:r>
      <w:r w:rsidRPr="000F34CA">
        <w:rPr>
          <w:rFonts w:asciiTheme="minorHAnsi" w:hAnsiTheme="minorHAnsi" w:cstheme="minorHAnsi"/>
          <w:spacing w:val="-3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other</w:t>
      </w:r>
      <w:r w:rsidRPr="000F34CA">
        <w:rPr>
          <w:rFonts w:asciiTheme="minorHAnsi" w:hAnsiTheme="minorHAnsi" w:cstheme="minorHAnsi"/>
          <w:spacing w:val="-3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electronic</w:t>
      </w:r>
      <w:r w:rsidRPr="000F34CA">
        <w:rPr>
          <w:rFonts w:asciiTheme="minorHAnsi" w:hAnsiTheme="minorHAnsi" w:cstheme="minorHAnsi"/>
          <w:spacing w:val="-3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documents</w:t>
      </w:r>
      <w:r w:rsidRPr="000F34CA">
        <w:rPr>
          <w:rFonts w:asciiTheme="minorHAnsi" w:hAnsiTheme="minorHAnsi" w:cstheme="minorHAnsi"/>
          <w:spacing w:val="-3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will</w:t>
      </w:r>
      <w:r w:rsidRPr="000F34CA">
        <w:rPr>
          <w:rFonts w:asciiTheme="minorHAnsi" w:hAnsiTheme="minorHAnsi" w:cstheme="minorHAnsi"/>
          <w:spacing w:val="-3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be</w:t>
      </w:r>
      <w:r w:rsidRPr="000F34CA">
        <w:rPr>
          <w:rFonts w:asciiTheme="minorHAnsi" w:hAnsiTheme="minorHAnsi" w:cstheme="minorHAnsi"/>
          <w:spacing w:val="-3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deleted</w:t>
      </w:r>
      <w:r w:rsidRPr="000F34CA">
        <w:rPr>
          <w:rFonts w:asciiTheme="minorHAnsi" w:hAnsiTheme="minorHAnsi" w:cstheme="minorHAnsi"/>
          <w:spacing w:val="-3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from</w:t>
      </w:r>
      <w:r w:rsidRPr="000F34CA">
        <w:rPr>
          <w:rFonts w:asciiTheme="minorHAnsi" w:hAnsiTheme="minorHAnsi" w:cstheme="minorHAnsi"/>
          <w:spacing w:val="-3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all</w:t>
      </w:r>
      <w:r w:rsidRPr="000F34CA">
        <w:rPr>
          <w:rFonts w:asciiTheme="minorHAnsi" w:hAnsiTheme="minorHAnsi" w:cstheme="minorHAnsi"/>
          <w:spacing w:val="-36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individual</w:t>
      </w:r>
      <w:r w:rsidRPr="000F34CA">
        <w:rPr>
          <w:rFonts w:asciiTheme="minorHAnsi" w:hAnsiTheme="minorHAnsi" w:cstheme="minorHAnsi"/>
          <w:spacing w:val="-3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computers,</w:t>
      </w:r>
      <w:r w:rsidRPr="000F34CA">
        <w:rPr>
          <w:rFonts w:asciiTheme="minorHAnsi" w:hAnsiTheme="minorHAnsi" w:cstheme="minorHAnsi"/>
          <w:spacing w:val="-36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data</w:t>
      </w:r>
      <w:r w:rsidRPr="000F34CA">
        <w:rPr>
          <w:rFonts w:asciiTheme="minorHAnsi" w:hAnsiTheme="minorHAnsi" w:cstheme="minorHAnsi"/>
          <w:spacing w:val="-3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bases,</w:t>
      </w:r>
      <w:r w:rsidRPr="000F34CA">
        <w:rPr>
          <w:rFonts w:asciiTheme="minorHAnsi" w:hAnsiTheme="minorHAnsi" w:cstheme="minorHAnsi"/>
          <w:spacing w:val="-36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networks,</w:t>
      </w:r>
      <w:r w:rsidRPr="000F34CA">
        <w:rPr>
          <w:rFonts w:asciiTheme="minorHAnsi" w:hAnsiTheme="minorHAnsi" w:cstheme="minorHAnsi"/>
          <w:spacing w:val="-3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 xml:space="preserve">and </w:t>
      </w:r>
      <w:r w:rsidRPr="000F34CA">
        <w:rPr>
          <w:rFonts w:asciiTheme="minorHAnsi" w:hAnsiTheme="minorHAnsi" w:cstheme="minorHAnsi"/>
          <w:w w:val="90"/>
        </w:rPr>
        <w:t>back-up storage after one</w:t>
      </w:r>
      <w:r w:rsidRPr="000F34CA">
        <w:rPr>
          <w:rFonts w:asciiTheme="minorHAnsi" w:hAnsiTheme="minorHAnsi" w:cstheme="minorHAnsi"/>
          <w:spacing w:val="-20"/>
          <w:w w:val="90"/>
        </w:rPr>
        <w:t xml:space="preserve"> </w:t>
      </w:r>
      <w:proofErr w:type="gramStart"/>
      <w:r w:rsidRPr="000F34CA">
        <w:rPr>
          <w:rFonts w:asciiTheme="minorHAnsi" w:hAnsiTheme="minorHAnsi" w:cstheme="minorHAnsi"/>
          <w:w w:val="90"/>
        </w:rPr>
        <w:t>year;</w:t>
      </w:r>
      <w:proofErr w:type="gramEnd"/>
    </w:p>
    <w:p w14:paraId="5749B320" w14:textId="77777777" w:rsidR="00362F4D" w:rsidRPr="000F34CA" w:rsidRDefault="00362F4D" w:rsidP="00362F4D">
      <w:pPr>
        <w:pStyle w:val="ListParagraph"/>
        <w:numPr>
          <w:ilvl w:val="0"/>
          <w:numId w:val="1"/>
        </w:numPr>
        <w:tabs>
          <w:tab w:val="left" w:pos="500"/>
        </w:tabs>
        <w:spacing w:before="121"/>
        <w:ind w:right="287" w:hanging="359"/>
        <w:rPr>
          <w:rFonts w:asciiTheme="minorHAnsi" w:hAnsiTheme="minorHAnsi" w:cstheme="minorHAnsi"/>
        </w:rPr>
      </w:pPr>
      <w:r w:rsidRPr="000F34CA">
        <w:rPr>
          <w:rFonts w:asciiTheme="minorHAnsi" w:hAnsiTheme="minorHAnsi" w:cstheme="minorHAnsi"/>
        </w:rPr>
        <w:t xml:space="preserve">No paper or electronic documents will be destroyed or deleted if pertinent to any ongoing or </w:t>
      </w:r>
      <w:r w:rsidRPr="000F34CA">
        <w:rPr>
          <w:rFonts w:asciiTheme="minorHAnsi" w:hAnsiTheme="minorHAnsi" w:cstheme="minorHAnsi"/>
          <w:w w:val="90"/>
        </w:rPr>
        <w:t>anticipated</w:t>
      </w:r>
      <w:r w:rsidRPr="000F34CA">
        <w:rPr>
          <w:rFonts w:asciiTheme="minorHAnsi" w:hAnsiTheme="minorHAnsi" w:cstheme="minorHAnsi"/>
          <w:spacing w:val="-6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>government</w:t>
      </w:r>
      <w:r w:rsidRPr="000F34CA">
        <w:rPr>
          <w:rFonts w:asciiTheme="minorHAnsi" w:hAnsiTheme="minorHAnsi" w:cstheme="minorHAnsi"/>
          <w:spacing w:val="-5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>investigation</w:t>
      </w:r>
      <w:r w:rsidRPr="000F34CA">
        <w:rPr>
          <w:rFonts w:asciiTheme="minorHAnsi" w:hAnsiTheme="minorHAnsi" w:cstheme="minorHAnsi"/>
          <w:spacing w:val="-4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>or</w:t>
      </w:r>
      <w:r w:rsidRPr="000F34CA">
        <w:rPr>
          <w:rFonts w:asciiTheme="minorHAnsi" w:hAnsiTheme="minorHAnsi" w:cstheme="minorHAnsi"/>
          <w:spacing w:val="-4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>proceeding</w:t>
      </w:r>
      <w:r w:rsidRPr="000F34CA">
        <w:rPr>
          <w:rFonts w:asciiTheme="minorHAnsi" w:hAnsiTheme="minorHAnsi" w:cstheme="minorHAnsi"/>
          <w:spacing w:val="-4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>or</w:t>
      </w:r>
      <w:r w:rsidRPr="000F34CA">
        <w:rPr>
          <w:rFonts w:asciiTheme="minorHAnsi" w:hAnsiTheme="minorHAnsi" w:cstheme="minorHAnsi"/>
          <w:spacing w:val="-4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>private</w:t>
      </w:r>
      <w:r w:rsidRPr="000F34CA">
        <w:rPr>
          <w:rFonts w:asciiTheme="minorHAnsi" w:hAnsiTheme="minorHAnsi" w:cstheme="minorHAnsi"/>
          <w:spacing w:val="-4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>litigation</w:t>
      </w:r>
      <w:r w:rsidRPr="000F34CA">
        <w:rPr>
          <w:rFonts w:asciiTheme="minorHAnsi" w:hAnsiTheme="minorHAnsi" w:cstheme="minorHAnsi"/>
          <w:spacing w:val="-6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>(check</w:t>
      </w:r>
      <w:r w:rsidRPr="000F34CA">
        <w:rPr>
          <w:rFonts w:asciiTheme="minorHAnsi" w:hAnsiTheme="minorHAnsi" w:cstheme="minorHAnsi"/>
          <w:spacing w:val="-4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>with</w:t>
      </w:r>
      <w:r w:rsidRPr="000F34CA">
        <w:rPr>
          <w:rFonts w:asciiTheme="minorHAnsi" w:hAnsiTheme="minorHAnsi" w:cstheme="minorHAnsi"/>
          <w:spacing w:val="-4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>legal</w:t>
      </w:r>
      <w:r w:rsidRPr="000F34CA">
        <w:rPr>
          <w:rFonts w:asciiTheme="minorHAnsi" w:hAnsiTheme="minorHAnsi" w:cstheme="minorHAnsi"/>
          <w:spacing w:val="-6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>counsel</w:t>
      </w:r>
      <w:r w:rsidRPr="000F34CA">
        <w:rPr>
          <w:rFonts w:asciiTheme="minorHAnsi" w:hAnsiTheme="minorHAnsi" w:cstheme="minorHAnsi"/>
          <w:spacing w:val="-4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>or</w:t>
      </w:r>
      <w:r w:rsidRPr="000F34CA">
        <w:rPr>
          <w:rFonts w:asciiTheme="minorHAnsi" w:hAnsiTheme="minorHAnsi" w:cstheme="minorHAnsi"/>
          <w:spacing w:val="-6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 xml:space="preserve">the </w:t>
      </w:r>
      <w:r w:rsidRPr="000F34CA">
        <w:rPr>
          <w:rFonts w:asciiTheme="minorHAnsi" w:hAnsiTheme="minorHAnsi" w:cstheme="minorHAnsi"/>
        </w:rPr>
        <w:t>human</w:t>
      </w:r>
      <w:r w:rsidRPr="000F34CA">
        <w:rPr>
          <w:rFonts w:asciiTheme="minorHAnsi" w:hAnsiTheme="minorHAnsi" w:cstheme="minorHAnsi"/>
          <w:spacing w:val="-40"/>
        </w:rPr>
        <w:t xml:space="preserve"> </w:t>
      </w:r>
      <w:r w:rsidRPr="000F34CA">
        <w:rPr>
          <w:rFonts w:asciiTheme="minorHAnsi" w:hAnsiTheme="minorHAnsi" w:cstheme="minorHAnsi"/>
        </w:rPr>
        <w:t>resources</w:t>
      </w:r>
      <w:r w:rsidRPr="000F34CA">
        <w:rPr>
          <w:rFonts w:asciiTheme="minorHAnsi" w:hAnsiTheme="minorHAnsi" w:cstheme="minorHAnsi"/>
          <w:spacing w:val="-39"/>
        </w:rPr>
        <w:t xml:space="preserve"> </w:t>
      </w:r>
      <w:r w:rsidRPr="000F34CA">
        <w:rPr>
          <w:rFonts w:asciiTheme="minorHAnsi" w:hAnsiTheme="minorHAnsi" w:cstheme="minorHAnsi"/>
        </w:rPr>
        <w:t>department</w:t>
      </w:r>
      <w:r w:rsidRPr="000F34CA">
        <w:rPr>
          <w:rFonts w:asciiTheme="minorHAnsi" w:hAnsiTheme="minorHAnsi" w:cstheme="minorHAnsi"/>
          <w:spacing w:val="-40"/>
        </w:rPr>
        <w:t xml:space="preserve"> </w:t>
      </w:r>
      <w:r w:rsidRPr="000F34CA">
        <w:rPr>
          <w:rFonts w:asciiTheme="minorHAnsi" w:hAnsiTheme="minorHAnsi" w:cstheme="minorHAnsi"/>
        </w:rPr>
        <w:t>for</w:t>
      </w:r>
      <w:r w:rsidRPr="000F34CA">
        <w:rPr>
          <w:rFonts w:asciiTheme="minorHAnsi" w:hAnsiTheme="minorHAnsi" w:cstheme="minorHAnsi"/>
          <w:spacing w:val="-39"/>
        </w:rPr>
        <w:t xml:space="preserve"> </w:t>
      </w:r>
      <w:r w:rsidRPr="000F34CA">
        <w:rPr>
          <w:rFonts w:asciiTheme="minorHAnsi" w:hAnsiTheme="minorHAnsi" w:cstheme="minorHAnsi"/>
        </w:rPr>
        <w:t>any</w:t>
      </w:r>
      <w:r w:rsidRPr="000F34CA">
        <w:rPr>
          <w:rFonts w:asciiTheme="minorHAnsi" w:hAnsiTheme="minorHAnsi" w:cstheme="minorHAnsi"/>
          <w:spacing w:val="-40"/>
        </w:rPr>
        <w:t xml:space="preserve"> </w:t>
      </w:r>
      <w:r w:rsidRPr="000F34CA">
        <w:rPr>
          <w:rFonts w:asciiTheme="minorHAnsi" w:hAnsiTheme="minorHAnsi" w:cstheme="minorHAnsi"/>
        </w:rPr>
        <w:t>current</w:t>
      </w:r>
      <w:r w:rsidRPr="000F34CA">
        <w:rPr>
          <w:rFonts w:asciiTheme="minorHAnsi" w:hAnsiTheme="minorHAnsi" w:cstheme="minorHAnsi"/>
          <w:spacing w:val="-38"/>
        </w:rPr>
        <w:t xml:space="preserve"> </w:t>
      </w:r>
      <w:r w:rsidRPr="000F34CA">
        <w:rPr>
          <w:rFonts w:asciiTheme="minorHAnsi" w:hAnsiTheme="minorHAnsi" w:cstheme="minorHAnsi"/>
        </w:rPr>
        <w:t>or</w:t>
      </w:r>
      <w:r w:rsidRPr="000F34CA">
        <w:rPr>
          <w:rFonts w:asciiTheme="minorHAnsi" w:hAnsiTheme="minorHAnsi" w:cstheme="minorHAnsi"/>
          <w:spacing w:val="-40"/>
        </w:rPr>
        <w:t xml:space="preserve"> </w:t>
      </w:r>
      <w:r w:rsidRPr="000F34CA">
        <w:rPr>
          <w:rFonts w:asciiTheme="minorHAnsi" w:hAnsiTheme="minorHAnsi" w:cstheme="minorHAnsi"/>
        </w:rPr>
        <w:t>foreseen</w:t>
      </w:r>
      <w:r w:rsidRPr="000F34CA">
        <w:rPr>
          <w:rFonts w:asciiTheme="minorHAnsi" w:hAnsiTheme="minorHAnsi" w:cstheme="minorHAnsi"/>
          <w:spacing w:val="-40"/>
        </w:rPr>
        <w:t xml:space="preserve"> </w:t>
      </w:r>
      <w:r w:rsidRPr="000F34CA">
        <w:rPr>
          <w:rFonts w:asciiTheme="minorHAnsi" w:hAnsiTheme="minorHAnsi" w:cstheme="minorHAnsi"/>
        </w:rPr>
        <w:t>litigation</w:t>
      </w:r>
      <w:r w:rsidRPr="000F34CA">
        <w:rPr>
          <w:rFonts w:asciiTheme="minorHAnsi" w:hAnsiTheme="minorHAnsi" w:cstheme="minorHAnsi"/>
          <w:spacing w:val="-40"/>
        </w:rPr>
        <w:t xml:space="preserve"> </w:t>
      </w:r>
      <w:r w:rsidRPr="000F34CA">
        <w:rPr>
          <w:rFonts w:asciiTheme="minorHAnsi" w:hAnsiTheme="minorHAnsi" w:cstheme="minorHAnsi"/>
        </w:rPr>
        <w:t>if</w:t>
      </w:r>
      <w:r w:rsidRPr="000F34CA">
        <w:rPr>
          <w:rFonts w:asciiTheme="minorHAnsi" w:hAnsiTheme="minorHAnsi" w:cstheme="minorHAnsi"/>
          <w:spacing w:val="-38"/>
        </w:rPr>
        <w:t xml:space="preserve"> </w:t>
      </w:r>
      <w:r w:rsidRPr="000F34CA">
        <w:rPr>
          <w:rFonts w:asciiTheme="minorHAnsi" w:hAnsiTheme="minorHAnsi" w:cstheme="minorHAnsi"/>
        </w:rPr>
        <w:t>employees</w:t>
      </w:r>
      <w:r w:rsidRPr="000F34CA">
        <w:rPr>
          <w:rFonts w:asciiTheme="minorHAnsi" w:hAnsiTheme="minorHAnsi" w:cstheme="minorHAnsi"/>
          <w:spacing w:val="-39"/>
        </w:rPr>
        <w:t xml:space="preserve"> </w:t>
      </w:r>
      <w:r w:rsidRPr="000F34CA">
        <w:rPr>
          <w:rFonts w:asciiTheme="minorHAnsi" w:hAnsiTheme="minorHAnsi" w:cstheme="minorHAnsi"/>
        </w:rPr>
        <w:t>have</w:t>
      </w:r>
      <w:r w:rsidRPr="000F34CA">
        <w:rPr>
          <w:rFonts w:asciiTheme="minorHAnsi" w:hAnsiTheme="minorHAnsi" w:cstheme="minorHAnsi"/>
          <w:spacing w:val="-39"/>
        </w:rPr>
        <w:t xml:space="preserve"> </w:t>
      </w:r>
      <w:r w:rsidRPr="000F34CA">
        <w:rPr>
          <w:rFonts w:asciiTheme="minorHAnsi" w:hAnsiTheme="minorHAnsi" w:cstheme="minorHAnsi"/>
        </w:rPr>
        <w:t>not</w:t>
      </w:r>
      <w:r w:rsidRPr="000F34CA">
        <w:rPr>
          <w:rFonts w:asciiTheme="minorHAnsi" w:hAnsiTheme="minorHAnsi" w:cstheme="minorHAnsi"/>
          <w:spacing w:val="-38"/>
        </w:rPr>
        <w:t xml:space="preserve"> </w:t>
      </w:r>
      <w:r w:rsidRPr="000F34CA">
        <w:rPr>
          <w:rFonts w:asciiTheme="minorHAnsi" w:hAnsiTheme="minorHAnsi" w:cstheme="minorHAnsi"/>
        </w:rPr>
        <w:t xml:space="preserve">been </w:t>
      </w:r>
      <w:r w:rsidRPr="000F34CA">
        <w:rPr>
          <w:rFonts w:asciiTheme="minorHAnsi" w:hAnsiTheme="minorHAnsi" w:cstheme="minorHAnsi"/>
          <w:w w:val="90"/>
        </w:rPr>
        <w:t>notified);</w:t>
      </w:r>
      <w:r w:rsidRPr="000F34CA">
        <w:rPr>
          <w:rFonts w:asciiTheme="minorHAnsi" w:hAnsiTheme="minorHAnsi" w:cstheme="minorHAnsi"/>
          <w:spacing w:val="-8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>and</w:t>
      </w:r>
    </w:p>
    <w:p w14:paraId="4169AC17" w14:textId="77777777" w:rsidR="00362F4D" w:rsidRPr="000F34CA" w:rsidRDefault="00362F4D" w:rsidP="00362F4D">
      <w:pPr>
        <w:pStyle w:val="ListParagraph"/>
        <w:numPr>
          <w:ilvl w:val="0"/>
          <w:numId w:val="1"/>
        </w:numPr>
        <w:tabs>
          <w:tab w:val="left" w:pos="500"/>
        </w:tabs>
        <w:ind w:right="363" w:hanging="359"/>
        <w:rPr>
          <w:rFonts w:asciiTheme="minorHAnsi" w:hAnsiTheme="minorHAnsi" w:cstheme="minorHAnsi"/>
        </w:rPr>
      </w:pPr>
      <w:r w:rsidRPr="000F34CA">
        <w:rPr>
          <w:rFonts w:asciiTheme="minorHAnsi" w:hAnsiTheme="minorHAnsi" w:cstheme="minorHAnsi"/>
          <w:w w:val="95"/>
        </w:rPr>
        <w:t>No</w:t>
      </w:r>
      <w:r w:rsidRPr="000F34CA">
        <w:rPr>
          <w:rFonts w:asciiTheme="minorHAnsi" w:hAnsiTheme="minorHAnsi" w:cstheme="minorHAnsi"/>
          <w:spacing w:val="-35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paper</w:t>
      </w:r>
      <w:r w:rsidRPr="000F34CA">
        <w:rPr>
          <w:rFonts w:asciiTheme="minorHAnsi" w:hAnsiTheme="minorHAnsi" w:cstheme="minorHAnsi"/>
          <w:spacing w:val="-35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or</w:t>
      </w:r>
      <w:r w:rsidRPr="000F34CA">
        <w:rPr>
          <w:rFonts w:asciiTheme="minorHAnsi" w:hAnsiTheme="minorHAnsi" w:cstheme="minorHAnsi"/>
          <w:spacing w:val="-35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electronic</w:t>
      </w:r>
      <w:r w:rsidRPr="000F34CA">
        <w:rPr>
          <w:rFonts w:asciiTheme="minorHAnsi" w:hAnsiTheme="minorHAnsi" w:cstheme="minorHAnsi"/>
          <w:spacing w:val="-35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documents</w:t>
      </w:r>
      <w:r w:rsidRPr="000F34CA">
        <w:rPr>
          <w:rFonts w:asciiTheme="minorHAnsi" w:hAnsiTheme="minorHAnsi" w:cstheme="minorHAnsi"/>
          <w:spacing w:val="-35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will</w:t>
      </w:r>
      <w:r w:rsidRPr="000F34CA">
        <w:rPr>
          <w:rFonts w:asciiTheme="minorHAnsi" w:hAnsiTheme="minorHAnsi" w:cstheme="minorHAnsi"/>
          <w:spacing w:val="-35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be</w:t>
      </w:r>
      <w:r w:rsidRPr="000F34CA">
        <w:rPr>
          <w:rFonts w:asciiTheme="minorHAnsi" w:hAnsiTheme="minorHAnsi" w:cstheme="minorHAnsi"/>
          <w:spacing w:val="-35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destroyed</w:t>
      </w:r>
      <w:r w:rsidRPr="000F34CA">
        <w:rPr>
          <w:rFonts w:asciiTheme="minorHAnsi" w:hAnsiTheme="minorHAnsi" w:cstheme="minorHAnsi"/>
          <w:spacing w:val="-35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or</w:t>
      </w:r>
      <w:r w:rsidRPr="000F34CA">
        <w:rPr>
          <w:rFonts w:asciiTheme="minorHAnsi" w:hAnsiTheme="minorHAnsi" w:cstheme="minorHAnsi"/>
          <w:spacing w:val="-36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deleted</w:t>
      </w:r>
      <w:r w:rsidRPr="000F34CA">
        <w:rPr>
          <w:rFonts w:asciiTheme="minorHAnsi" w:hAnsiTheme="minorHAnsi" w:cstheme="minorHAnsi"/>
          <w:spacing w:val="-35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as</w:t>
      </w:r>
      <w:r w:rsidRPr="000F34CA">
        <w:rPr>
          <w:rFonts w:asciiTheme="minorHAnsi" w:hAnsiTheme="minorHAnsi" w:cstheme="minorHAnsi"/>
          <w:spacing w:val="-35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required</w:t>
      </w:r>
      <w:r w:rsidRPr="000F34CA">
        <w:rPr>
          <w:rFonts w:asciiTheme="minorHAnsi" w:hAnsiTheme="minorHAnsi" w:cstheme="minorHAnsi"/>
          <w:spacing w:val="-36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to</w:t>
      </w:r>
      <w:r w:rsidRPr="000F34CA">
        <w:rPr>
          <w:rFonts w:asciiTheme="minorHAnsi" w:hAnsiTheme="minorHAnsi" w:cstheme="minorHAnsi"/>
          <w:spacing w:val="-35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comply</w:t>
      </w:r>
      <w:r w:rsidRPr="000F34CA">
        <w:rPr>
          <w:rFonts w:asciiTheme="minorHAnsi" w:hAnsiTheme="minorHAnsi" w:cstheme="minorHAnsi"/>
          <w:spacing w:val="-36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with</w:t>
      </w:r>
      <w:r w:rsidRPr="000F34CA">
        <w:rPr>
          <w:rFonts w:asciiTheme="minorHAnsi" w:hAnsiTheme="minorHAnsi" w:cstheme="minorHAnsi"/>
          <w:spacing w:val="-35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 xml:space="preserve">government </w:t>
      </w:r>
      <w:r w:rsidRPr="000F34CA">
        <w:rPr>
          <w:rFonts w:asciiTheme="minorHAnsi" w:hAnsiTheme="minorHAnsi" w:cstheme="minorHAnsi"/>
          <w:w w:val="90"/>
        </w:rPr>
        <w:t>auditing standards (Single Audit</w:t>
      </w:r>
      <w:r w:rsidRPr="000F34CA">
        <w:rPr>
          <w:rFonts w:asciiTheme="minorHAnsi" w:hAnsiTheme="minorHAnsi" w:cstheme="minorHAnsi"/>
          <w:spacing w:val="-26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>Act).</w:t>
      </w:r>
    </w:p>
    <w:p w14:paraId="0DFBC38D" w14:textId="77777777" w:rsidR="00362F4D" w:rsidRPr="000F34CA" w:rsidRDefault="00362F4D" w:rsidP="00362F4D">
      <w:pPr>
        <w:pStyle w:val="BodyText"/>
        <w:rPr>
          <w:rFonts w:asciiTheme="minorHAnsi" w:hAnsiTheme="minorHAnsi" w:cstheme="minorHAnsi"/>
          <w:sz w:val="31"/>
        </w:rPr>
      </w:pPr>
    </w:p>
    <w:p w14:paraId="0E89BFDC" w14:textId="77777777" w:rsidR="00362F4D" w:rsidRPr="000F34CA" w:rsidRDefault="00362F4D" w:rsidP="00362F4D">
      <w:pPr>
        <w:pStyle w:val="Heading1"/>
        <w:spacing w:before="0"/>
        <w:rPr>
          <w:rFonts w:asciiTheme="minorHAnsi" w:hAnsiTheme="minorHAnsi" w:cstheme="minorHAnsi"/>
        </w:rPr>
      </w:pPr>
      <w:r w:rsidRPr="000F34CA">
        <w:rPr>
          <w:rFonts w:asciiTheme="minorHAnsi" w:hAnsiTheme="minorHAnsi" w:cstheme="minorHAnsi"/>
          <w:w w:val="90"/>
        </w:rPr>
        <w:t>Record Retention</w:t>
      </w:r>
    </w:p>
    <w:p w14:paraId="559200E9" w14:textId="447ED1AA" w:rsidR="00362F4D" w:rsidRDefault="00362F4D" w:rsidP="00362F4D">
      <w:pPr>
        <w:pStyle w:val="BodyText"/>
        <w:spacing w:before="62"/>
        <w:ind w:left="140" w:right="104"/>
        <w:rPr>
          <w:rFonts w:asciiTheme="minorHAnsi" w:hAnsiTheme="minorHAnsi" w:cstheme="minorHAnsi"/>
          <w:w w:val="90"/>
        </w:rPr>
      </w:pPr>
      <w:r w:rsidRPr="000F34CA">
        <w:rPr>
          <w:rFonts w:asciiTheme="minorHAnsi" w:hAnsiTheme="minorHAnsi" w:cstheme="minorHAnsi"/>
          <w:w w:val="95"/>
        </w:rPr>
        <w:t>The</w:t>
      </w:r>
      <w:r w:rsidRPr="000F34CA">
        <w:rPr>
          <w:rFonts w:asciiTheme="minorHAnsi" w:hAnsiTheme="minorHAnsi" w:cstheme="minorHAnsi"/>
          <w:spacing w:val="-2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following</w:t>
      </w:r>
      <w:r w:rsidRPr="000F34CA">
        <w:rPr>
          <w:rFonts w:asciiTheme="minorHAnsi" w:hAnsiTheme="minorHAnsi" w:cstheme="minorHAnsi"/>
          <w:spacing w:val="-2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table</w:t>
      </w:r>
      <w:r w:rsidRPr="000F34CA">
        <w:rPr>
          <w:rFonts w:asciiTheme="minorHAnsi" w:hAnsiTheme="minorHAnsi" w:cstheme="minorHAnsi"/>
          <w:spacing w:val="-26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indicates</w:t>
      </w:r>
      <w:r w:rsidRPr="000F34CA">
        <w:rPr>
          <w:rFonts w:asciiTheme="minorHAnsi" w:hAnsiTheme="minorHAnsi" w:cstheme="minorHAnsi"/>
          <w:spacing w:val="-2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the</w:t>
      </w:r>
      <w:r w:rsidRPr="000F34CA">
        <w:rPr>
          <w:rFonts w:asciiTheme="minorHAnsi" w:hAnsiTheme="minorHAnsi" w:cstheme="minorHAnsi"/>
          <w:spacing w:val="-2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minimum</w:t>
      </w:r>
      <w:r w:rsidRPr="000F34CA">
        <w:rPr>
          <w:rFonts w:asciiTheme="minorHAnsi" w:hAnsiTheme="minorHAnsi" w:cstheme="minorHAnsi"/>
          <w:spacing w:val="-2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requirements</w:t>
      </w:r>
      <w:r w:rsidRPr="000F34CA">
        <w:rPr>
          <w:rFonts w:asciiTheme="minorHAnsi" w:hAnsiTheme="minorHAnsi" w:cstheme="minorHAnsi"/>
          <w:spacing w:val="-2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and</w:t>
      </w:r>
      <w:r w:rsidRPr="000F34CA">
        <w:rPr>
          <w:rFonts w:asciiTheme="minorHAnsi" w:hAnsiTheme="minorHAnsi" w:cstheme="minorHAnsi"/>
          <w:spacing w:val="-2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is</w:t>
      </w:r>
      <w:r w:rsidRPr="000F34CA">
        <w:rPr>
          <w:rFonts w:asciiTheme="minorHAnsi" w:hAnsiTheme="minorHAnsi" w:cstheme="minorHAnsi"/>
          <w:spacing w:val="-26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provided</w:t>
      </w:r>
      <w:r w:rsidRPr="000F34CA">
        <w:rPr>
          <w:rFonts w:asciiTheme="minorHAnsi" w:hAnsiTheme="minorHAnsi" w:cstheme="minorHAnsi"/>
          <w:spacing w:val="-2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as</w:t>
      </w:r>
      <w:r w:rsidRPr="000F34CA">
        <w:rPr>
          <w:rFonts w:asciiTheme="minorHAnsi" w:hAnsiTheme="minorHAnsi" w:cstheme="minorHAnsi"/>
          <w:spacing w:val="-26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guidance</w:t>
      </w:r>
      <w:r w:rsidRPr="000F34CA">
        <w:rPr>
          <w:rFonts w:asciiTheme="minorHAnsi" w:hAnsiTheme="minorHAnsi" w:cstheme="minorHAnsi"/>
          <w:spacing w:val="-2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to</w:t>
      </w:r>
      <w:r w:rsidRPr="000F34CA">
        <w:rPr>
          <w:rFonts w:asciiTheme="minorHAnsi" w:hAnsiTheme="minorHAnsi" w:cstheme="minorHAnsi"/>
          <w:spacing w:val="-2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customize</w:t>
      </w:r>
      <w:r w:rsidRPr="000F34CA">
        <w:rPr>
          <w:rFonts w:asciiTheme="minorHAnsi" w:hAnsiTheme="minorHAnsi" w:cstheme="minorHAnsi"/>
          <w:spacing w:val="-2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 xml:space="preserve">in </w:t>
      </w:r>
      <w:r w:rsidRPr="000F34CA">
        <w:rPr>
          <w:rFonts w:asciiTheme="minorHAnsi" w:hAnsiTheme="minorHAnsi" w:cstheme="minorHAnsi"/>
          <w:w w:val="90"/>
        </w:rPr>
        <w:t>determining your organization’s document retention policy. Because statutes of limitations and state and government agency requirements vary from state to state, each organization should carefully consider</w:t>
      </w:r>
      <w:r w:rsidRPr="000F34CA">
        <w:rPr>
          <w:rFonts w:asciiTheme="minorHAnsi" w:hAnsiTheme="minorHAnsi" w:cstheme="minorHAnsi"/>
          <w:spacing w:val="-38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 xml:space="preserve">its </w:t>
      </w:r>
      <w:r w:rsidRPr="000F34CA">
        <w:rPr>
          <w:rFonts w:asciiTheme="minorHAnsi" w:hAnsiTheme="minorHAnsi" w:cstheme="minorHAnsi"/>
          <w:w w:val="95"/>
        </w:rPr>
        <w:t>requirements</w:t>
      </w:r>
      <w:r w:rsidRPr="000F34CA">
        <w:rPr>
          <w:rFonts w:asciiTheme="minorHAnsi" w:hAnsiTheme="minorHAnsi" w:cstheme="minorHAnsi"/>
          <w:spacing w:val="-26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and</w:t>
      </w:r>
      <w:r w:rsidRPr="000F34CA">
        <w:rPr>
          <w:rFonts w:asciiTheme="minorHAnsi" w:hAnsiTheme="minorHAnsi" w:cstheme="minorHAnsi"/>
          <w:spacing w:val="-2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consult</w:t>
      </w:r>
      <w:r w:rsidRPr="000F34CA">
        <w:rPr>
          <w:rFonts w:asciiTheme="minorHAnsi" w:hAnsiTheme="minorHAnsi" w:cstheme="minorHAnsi"/>
          <w:spacing w:val="-2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with</w:t>
      </w:r>
      <w:r w:rsidRPr="000F34CA">
        <w:rPr>
          <w:rFonts w:asciiTheme="minorHAnsi" w:hAnsiTheme="minorHAnsi" w:cstheme="minorHAnsi"/>
          <w:spacing w:val="-2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legal</w:t>
      </w:r>
      <w:r w:rsidRPr="000F34CA">
        <w:rPr>
          <w:rFonts w:asciiTheme="minorHAnsi" w:hAnsiTheme="minorHAnsi" w:cstheme="minorHAnsi"/>
          <w:spacing w:val="-2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counsel</w:t>
      </w:r>
      <w:r w:rsidRPr="000F34CA">
        <w:rPr>
          <w:rFonts w:asciiTheme="minorHAnsi" w:hAnsiTheme="minorHAnsi" w:cstheme="minorHAnsi"/>
          <w:spacing w:val="-2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before</w:t>
      </w:r>
      <w:r w:rsidRPr="000F34CA">
        <w:rPr>
          <w:rFonts w:asciiTheme="minorHAnsi" w:hAnsiTheme="minorHAnsi" w:cstheme="minorHAnsi"/>
          <w:spacing w:val="-2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adopting</w:t>
      </w:r>
      <w:r w:rsidRPr="000F34CA">
        <w:rPr>
          <w:rFonts w:asciiTheme="minorHAnsi" w:hAnsiTheme="minorHAnsi" w:cstheme="minorHAnsi"/>
          <w:spacing w:val="-2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a</w:t>
      </w:r>
      <w:r w:rsidRPr="000F34CA">
        <w:rPr>
          <w:rFonts w:asciiTheme="minorHAnsi" w:hAnsiTheme="minorHAnsi" w:cstheme="minorHAnsi"/>
          <w:spacing w:val="-2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Document</w:t>
      </w:r>
      <w:r w:rsidRPr="000F34CA">
        <w:rPr>
          <w:rFonts w:asciiTheme="minorHAnsi" w:hAnsiTheme="minorHAnsi" w:cstheme="minorHAnsi"/>
          <w:spacing w:val="-26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Retention</w:t>
      </w:r>
      <w:r w:rsidRPr="000F34CA">
        <w:rPr>
          <w:rFonts w:asciiTheme="minorHAnsi" w:hAnsiTheme="minorHAnsi" w:cstheme="minorHAnsi"/>
          <w:spacing w:val="-2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and</w:t>
      </w:r>
      <w:r w:rsidRPr="000F34CA">
        <w:rPr>
          <w:rFonts w:asciiTheme="minorHAnsi" w:hAnsiTheme="minorHAnsi" w:cstheme="minorHAnsi"/>
          <w:spacing w:val="-2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Destruction Policy.</w:t>
      </w:r>
      <w:r w:rsidRPr="000F34CA">
        <w:rPr>
          <w:rFonts w:asciiTheme="minorHAnsi" w:hAnsiTheme="minorHAnsi" w:cstheme="minorHAnsi"/>
          <w:spacing w:val="-2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In</w:t>
      </w:r>
      <w:r w:rsidRPr="000F34CA">
        <w:rPr>
          <w:rFonts w:asciiTheme="minorHAnsi" w:hAnsiTheme="minorHAnsi" w:cstheme="minorHAnsi"/>
          <w:spacing w:val="-2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addition,</w:t>
      </w:r>
      <w:r w:rsidRPr="000F34CA">
        <w:rPr>
          <w:rFonts w:asciiTheme="minorHAnsi" w:hAnsiTheme="minorHAnsi" w:cstheme="minorHAnsi"/>
          <w:spacing w:val="-2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federal</w:t>
      </w:r>
      <w:r w:rsidRPr="000F34CA">
        <w:rPr>
          <w:rFonts w:asciiTheme="minorHAnsi" w:hAnsiTheme="minorHAnsi" w:cstheme="minorHAnsi"/>
          <w:spacing w:val="-2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awards</w:t>
      </w:r>
      <w:r w:rsidRPr="000F34CA">
        <w:rPr>
          <w:rFonts w:asciiTheme="minorHAnsi" w:hAnsiTheme="minorHAnsi" w:cstheme="minorHAnsi"/>
          <w:spacing w:val="-2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and</w:t>
      </w:r>
      <w:r w:rsidRPr="000F34CA">
        <w:rPr>
          <w:rFonts w:asciiTheme="minorHAnsi" w:hAnsiTheme="minorHAnsi" w:cstheme="minorHAnsi"/>
          <w:spacing w:val="-2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other</w:t>
      </w:r>
      <w:r w:rsidRPr="000F34CA">
        <w:rPr>
          <w:rFonts w:asciiTheme="minorHAnsi" w:hAnsiTheme="minorHAnsi" w:cstheme="minorHAnsi"/>
          <w:spacing w:val="-2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government</w:t>
      </w:r>
      <w:r w:rsidRPr="000F34CA">
        <w:rPr>
          <w:rFonts w:asciiTheme="minorHAnsi" w:hAnsiTheme="minorHAnsi" w:cstheme="minorHAnsi"/>
          <w:spacing w:val="-2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grants</w:t>
      </w:r>
      <w:r w:rsidRPr="000F34CA">
        <w:rPr>
          <w:rFonts w:asciiTheme="minorHAnsi" w:hAnsiTheme="minorHAnsi" w:cstheme="minorHAnsi"/>
          <w:spacing w:val="-2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may</w:t>
      </w:r>
      <w:r w:rsidRPr="000F34CA">
        <w:rPr>
          <w:rFonts w:asciiTheme="minorHAnsi" w:hAnsiTheme="minorHAnsi" w:cstheme="minorHAnsi"/>
          <w:spacing w:val="-27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provide</w:t>
      </w:r>
      <w:r w:rsidRPr="000F34CA">
        <w:rPr>
          <w:rFonts w:asciiTheme="minorHAnsi" w:hAnsiTheme="minorHAnsi" w:cstheme="minorHAnsi"/>
          <w:spacing w:val="-2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for</w:t>
      </w:r>
      <w:r w:rsidRPr="000F34CA">
        <w:rPr>
          <w:rFonts w:asciiTheme="minorHAnsi" w:hAnsiTheme="minorHAnsi" w:cstheme="minorHAnsi"/>
          <w:spacing w:val="-2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a</w:t>
      </w:r>
      <w:r w:rsidRPr="000F34CA">
        <w:rPr>
          <w:rFonts w:asciiTheme="minorHAnsi" w:hAnsiTheme="minorHAnsi" w:cstheme="minorHAnsi"/>
          <w:spacing w:val="-2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longer</w:t>
      </w:r>
      <w:r w:rsidRPr="000F34CA">
        <w:rPr>
          <w:rFonts w:asciiTheme="minorHAnsi" w:hAnsiTheme="minorHAnsi" w:cstheme="minorHAnsi"/>
          <w:spacing w:val="-28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period</w:t>
      </w:r>
      <w:r w:rsidRPr="000F34CA">
        <w:rPr>
          <w:rFonts w:asciiTheme="minorHAnsi" w:hAnsiTheme="minorHAnsi" w:cstheme="minorHAnsi"/>
          <w:spacing w:val="-2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>than</w:t>
      </w:r>
      <w:r w:rsidRPr="000F34CA">
        <w:rPr>
          <w:rFonts w:asciiTheme="minorHAnsi" w:hAnsiTheme="minorHAnsi" w:cstheme="minorHAnsi"/>
          <w:spacing w:val="-29"/>
          <w:w w:val="95"/>
        </w:rPr>
        <w:t xml:space="preserve"> </w:t>
      </w:r>
      <w:r w:rsidRPr="000F34CA">
        <w:rPr>
          <w:rFonts w:asciiTheme="minorHAnsi" w:hAnsiTheme="minorHAnsi" w:cstheme="minorHAnsi"/>
          <w:w w:val="95"/>
        </w:rPr>
        <w:t xml:space="preserve">is </w:t>
      </w:r>
      <w:r w:rsidRPr="000F34CA">
        <w:rPr>
          <w:rFonts w:asciiTheme="minorHAnsi" w:hAnsiTheme="minorHAnsi" w:cstheme="minorHAnsi"/>
          <w:w w:val="90"/>
        </w:rPr>
        <w:t>required by other statutory</w:t>
      </w:r>
      <w:r w:rsidRPr="000F34CA">
        <w:rPr>
          <w:rFonts w:asciiTheme="minorHAnsi" w:hAnsiTheme="minorHAnsi" w:cstheme="minorHAnsi"/>
          <w:spacing w:val="-20"/>
          <w:w w:val="90"/>
        </w:rPr>
        <w:t xml:space="preserve"> </w:t>
      </w:r>
      <w:r w:rsidRPr="000F34CA">
        <w:rPr>
          <w:rFonts w:asciiTheme="minorHAnsi" w:hAnsiTheme="minorHAnsi" w:cstheme="minorHAnsi"/>
          <w:w w:val="90"/>
        </w:rPr>
        <w:t>requirements.</w:t>
      </w:r>
    </w:p>
    <w:p w14:paraId="503E488A" w14:textId="0071B18D" w:rsidR="00362F4D" w:rsidRDefault="00362F4D" w:rsidP="00362F4D">
      <w:pPr>
        <w:pStyle w:val="BodyText"/>
        <w:spacing w:before="62"/>
        <w:ind w:left="140" w:right="104"/>
        <w:rPr>
          <w:rFonts w:asciiTheme="minorHAnsi" w:hAnsiTheme="minorHAnsi" w:cstheme="minorHAnsi"/>
          <w:w w:val="90"/>
        </w:rPr>
      </w:pPr>
    </w:p>
    <w:p w14:paraId="24B5126A" w14:textId="51903C15" w:rsidR="00362F4D" w:rsidRDefault="00362F4D" w:rsidP="00362F4D">
      <w:pPr>
        <w:pStyle w:val="BodyText"/>
        <w:spacing w:before="62"/>
        <w:ind w:left="140" w:right="104"/>
        <w:rPr>
          <w:rFonts w:asciiTheme="minorHAnsi" w:hAnsiTheme="minorHAnsi" w:cstheme="minorHAnsi"/>
          <w:w w:val="90"/>
        </w:rPr>
      </w:pPr>
    </w:p>
    <w:p w14:paraId="255DD33A" w14:textId="1B7D0EEC" w:rsidR="00362F4D" w:rsidRDefault="00362F4D" w:rsidP="00362F4D">
      <w:pPr>
        <w:pStyle w:val="BodyText"/>
        <w:spacing w:before="62"/>
        <w:ind w:left="140" w:right="104"/>
        <w:rPr>
          <w:rFonts w:asciiTheme="minorHAnsi" w:hAnsiTheme="minorHAnsi" w:cstheme="minorHAnsi"/>
          <w:w w:val="90"/>
        </w:rPr>
      </w:pPr>
    </w:p>
    <w:p w14:paraId="27B225B7" w14:textId="77777777" w:rsidR="00362F4D" w:rsidRPr="000F34CA" w:rsidRDefault="00362F4D" w:rsidP="00362F4D">
      <w:pPr>
        <w:pStyle w:val="BodyText"/>
        <w:spacing w:before="62"/>
        <w:ind w:left="140" w:right="104"/>
        <w:rPr>
          <w:rFonts w:asciiTheme="minorHAnsi" w:hAnsiTheme="minorHAnsi" w:cstheme="minorHAnsi"/>
        </w:rPr>
      </w:pPr>
    </w:p>
    <w:p w14:paraId="5D39C801" w14:textId="77777777" w:rsidR="00362F4D" w:rsidRPr="000F34CA" w:rsidRDefault="00362F4D" w:rsidP="00362F4D">
      <w:pPr>
        <w:pStyle w:val="BodyText"/>
        <w:rPr>
          <w:rFonts w:asciiTheme="minorHAnsi" w:hAnsiTheme="minorHAnsi" w:cstheme="minorHAnsi"/>
          <w:sz w:val="20"/>
        </w:rPr>
      </w:pPr>
    </w:p>
    <w:p w14:paraId="0CBAB4A5" w14:textId="77777777" w:rsidR="00362F4D" w:rsidRPr="000F34CA" w:rsidRDefault="00362F4D" w:rsidP="00362F4D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3967"/>
      </w:tblGrid>
      <w:tr w:rsidR="00362F4D" w:rsidRPr="000F34CA" w14:paraId="1F32B01B" w14:textId="77777777" w:rsidTr="00EF4DEA">
        <w:trPr>
          <w:trHeight w:hRule="exact" w:val="389"/>
        </w:trPr>
        <w:tc>
          <w:tcPr>
            <w:tcW w:w="9367" w:type="dxa"/>
            <w:gridSpan w:val="2"/>
            <w:shd w:val="clear" w:color="auto" w:fill="333333"/>
          </w:tcPr>
          <w:p w14:paraId="265ED589" w14:textId="77777777" w:rsidR="00362F4D" w:rsidRPr="000F34CA" w:rsidRDefault="00362F4D" w:rsidP="00EF4DEA">
            <w:pPr>
              <w:pStyle w:val="TableParagraph"/>
              <w:tabs>
                <w:tab w:val="left" w:pos="6304"/>
              </w:tabs>
              <w:spacing w:before="55"/>
              <w:ind w:left="1831"/>
              <w:rPr>
                <w:rFonts w:asciiTheme="minorHAnsi" w:hAnsiTheme="minorHAnsi" w:cstheme="minorHAnsi"/>
                <w:b/>
              </w:rPr>
            </w:pPr>
            <w:r w:rsidRPr="000F34CA">
              <w:rPr>
                <w:rFonts w:asciiTheme="minorHAnsi" w:hAnsiTheme="minorHAnsi" w:cstheme="minorHAnsi"/>
                <w:b/>
                <w:color w:val="FFFFFF"/>
                <w:w w:val="95"/>
              </w:rPr>
              <w:lastRenderedPageBreak/>
              <w:t>Type</w:t>
            </w:r>
            <w:r w:rsidRPr="000F34CA">
              <w:rPr>
                <w:rFonts w:asciiTheme="minorHAnsi" w:hAnsiTheme="minorHAnsi" w:cstheme="minorHAnsi"/>
                <w:b/>
                <w:color w:val="FFFFFF"/>
                <w:spacing w:val="-27"/>
                <w:w w:val="95"/>
              </w:rPr>
              <w:t xml:space="preserve"> </w:t>
            </w:r>
            <w:r w:rsidRPr="000F34CA">
              <w:rPr>
                <w:rFonts w:asciiTheme="minorHAnsi" w:hAnsiTheme="minorHAnsi" w:cstheme="minorHAnsi"/>
                <w:b/>
                <w:color w:val="FFFFFF"/>
                <w:w w:val="95"/>
              </w:rPr>
              <w:t>of</w:t>
            </w:r>
            <w:r w:rsidRPr="000F34CA">
              <w:rPr>
                <w:rFonts w:asciiTheme="minorHAnsi" w:hAnsiTheme="minorHAnsi" w:cstheme="minorHAnsi"/>
                <w:b/>
                <w:color w:val="FFFFFF"/>
                <w:spacing w:val="-26"/>
                <w:w w:val="95"/>
              </w:rPr>
              <w:t xml:space="preserve"> </w:t>
            </w:r>
            <w:r w:rsidRPr="000F34CA">
              <w:rPr>
                <w:rFonts w:asciiTheme="minorHAnsi" w:hAnsiTheme="minorHAnsi" w:cstheme="minorHAnsi"/>
                <w:b/>
                <w:color w:val="FFFFFF"/>
                <w:w w:val="95"/>
              </w:rPr>
              <w:t>Document</w:t>
            </w:r>
            <w:r w:rsidRPr="000F34CA">
              <w:rPr>
                <w:rFonts w:asciiTheme="minorHAnsi" w:hAnsiTheme="minorHAnsi" w:cstheme="minorHAnsi"/>
                <w:b/>
                <w:color w:val="FFFFFF"/>
                <w:w w:val="95"/>
              </w:rPr>
              <w:tab/>
            </w:r>
            <w:r w:rsidRPr="000F34CA">
              <w:rPr>
                <w:rFonts w:asciiTheme="minorHAnsi" w:hAnsiTheme="minorHAnsi" w:cstheme="minorHAnsi"/>
                <w:b/>
                <w:color w:val="FFFFFF"/>
                <w:w w:val="90"/>
              </w:rPr>
              <w:t>Minimum</w:t>
            </w:r>
            <w:r w:rsidRPr="000F34CA">
              <w:rPr>
                <w:rFonts w:asciiTheme="minorHAnsi" w:hAnsiTheme="minorHAnsi" w:cstheme="minorHAnsi"/>
                <w:b/>
                <w:color w:val="FFFFFF"/>
                <w:spacing w:val="-14"/>
                <w:w w:val="90"/>
              </w:rPr>
              <w:t xml:space="preserve"> </w:t>
            </w:r>
            <w:r w:rsidRPr="000F34CA">
              <w:rPr>
                <w:rFonts w:asciiTheme="minorHAnsi" w:hAnsiTheme="minorHAnsi" w:cstheme="minorHAnsi"/>
                <w:b/>
                <w:color w:val="FFFFFF"/>
                <w:w w:val="90"/>
              </w:rPr>
              <w:t>Requirement</w:t>
            </w:r>
          </w:p>
        </w:tc>
      </w:tr>
      <w:tr w:rsidR="00362F4D" w:rsidRPr="000F34CA" w14:paraId="222786B7" w14:textId="77777777" w:rsidTr="00EF4DEA">
        <w:trPr>
          <w:trHeight w:hRule="exact" w:val="386"/>
        </w:trPr>
        <w:tc>
          <w:tcPr>
            <w:tcW w:w="5400" w:type="dxa"/>
          </w:tcPr>
          <w:p w14:paraId="769AAC49" w14:textId="77777777" w:rsidR="00362F4D" w:rsidRPr="000F34CA" w:rsidRDefault="00362F4D" w:rsidP="00EF4DEA">
            <w:pPr>
              <w:pStyle w:val="TableParagraph"/>
              <w:spacing w:before="58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Accounts payable ledgers and schedules</w:t>
            </w:r>
          </w:p>
        </w:tc>
        <w:tc>
          <w:tcPr>
            <w:tcW w:w="3967" w:type="dxa"/>
          </w:tcPr>
          <w:p w14:paraId="26D05A5E" w14:textId="77777777" w:rsidR="00362F4D" w:rsidRPr="000F34CA" w:rsidRDefault="00362F4D" w:rsidP="00EF4DEA">
            <w:pPr>
              <w:pStyle w:val="TableParagraph"/>
              <w:spacing w:before="58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7 years</w:t>
            </w:r>
          </w:p>
        </w:tc>
      </w:tr>
      <w:tr w:rsidR="00362F4D" w:rsidRPr="000F34CA" w14:paraId="268603BD" w14:textId="77777777" w:rsidTr="00EF4DEA">
        <w:trPr>
          <w:trHeight w:hRule="exact" w:val="389"/>
        </w:trPr>
        <w:tc>
          <w:tcPr>
            <w:tcW w:w="5400" w:type="dxa"/>
          </w:tcPr>
          <w:p w14:paraId="6167E7A8" w14:textId="77777777" w:rsidR="00362F4D" w:rsidRPr="000F34CA" w:rsidRDefault="00362F4D" w:rsidP="00EF4DEA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Audit reports</w:t>
            </w:r>
          </w:p>
        </w:tc>
        <w:tc>
          <w:tcPr>
            <w:tcW w:w="3967" w:type="dxa"/>
          </w:tcPr>
          <w:p w14:paraId="6A2EF551" w14:textId="77777777" w:rsidR="00362F4D" w:rsidRPr="000F34CA" w:rsidRDefault="00362F4D" w:rsidP="00EF4DEA">
            <w:pPr>
              <w:pStyle w:val="TableParagraph"/>
              <w:spacing w:before="60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</w:rPr>
              <w:t>Permanently</w:t>
            </w:r>
          </w:p>
        </w:tc>
      </w:tr>
      <w:tr w:rsidR="00362F4D" w:rsidRPr="000F34CA" w14:paraId="783F31E1" w14:textId="77777777" w:rsidTr="00EF4DEA">
        <w:trPr>
          <w:trHeight w:hRule="exact" w:val="389"/>
        </w:trPr>
        <w:tc>
          <w:tcPr>
            <w:tcW w:w="5400" w:type="dxa"/>
          </w:tcPr>
          <w:p w14:paraId="7E4A1EEE" w14:textId="77777777" w:rsidR="00362F4D" w:rsidRPr="000F34CA" w:rsidRDefault="00362F4D" w:rsidP="00EF4DEA">
            <w:pPr>
              <w:pStyle w:val="TableParagraph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Bank reconciliations</w:t>
            </w:r>
          </w:p>
        </w:tc>
        <w:tc>
          <w:tcPr>
            <w:tcW w:w="3967" w:type="dxa"/>
          </w:tcPr>
          <w:p w14:paraId="7C919648" w14:textId="77777777" w:rsidR="00362F4D" w:rsidRPr="000F34CA" w:rsidRDefault="00362F4D" w:rsidP="00EF4DEA">
            <w:pPr>
              <w:pStyle w:val="TableParagraph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2 years</w:t>
            </w:r>
          </w:p>
        </w:tc>
      </w:tr>
      <w:tr w:rsidR="00362F4D" w:rsidRPr="000F34CA" w14:paraId="24A0D255" w14:textId="77777777" w:rsidTr="00EF4DEA">
        <w:trPr>
          <w:trHeight w:hRule="exact" w:val="387"/>
        </w:trPr>
        <w:tc>
          <w:tcPr>
            <w:tcW w:w="5400" w:type="dxa"/>
          </w:tcPr>
          <w:p w14:paraId="2B6969F8" w14:textId="77777777" w:rsidR="00362F4D" w:rsidRPr="000F34CA" w:rsidRDefault="00362F4D" w:rsidP="00EF4DEA">
            <w:pPr>
              <w:pStyle w:val="TableParagraph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Bank statements</w:t>
            </w:r>
          </w:p>
        </w:tc>
        <w:tc>
          <w:tcPr>
            <w:tcW w:w="3967" w:type="dxa"/>
          </w:tcPr>
          <w:p w14:paraId="061311DC" w14:textId="77777777" w:rsidR="00362F4D" w:rsidRPr="000F34CA" w:rsidRDefault="00362F4D" w:rsidP="00EF4DEA">
            <w:pPr>
              <w:pStyle w:val="TableParagraph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3 years</w:t>
            </w:r>
          </w:p>
        </w:tc>
      </w:tr>
      <w:tr w:rsidR="00362F4D" w:rsidRPr="000F34CA" w14:paraId="4F4DC52B" w14:textId="77777777" w:rsidTr="00EF4DEA">
        <w:trPr>
          <w:trHeight w:hRule="exact" w:val="389"/>
        </w:trPr>
        <w:tc>
          <w:tcPr>
            <w:tcW w:w="5400" w:type="dxa"/>
          </w:tcPr>
          <w:p w14:paraId="48B1BD34" w14:textId="77777777" w:rsidR="00362F4D" w:rsidRPr="000F34CA" w:rsidRDefault="00362F4D" w:rsidP="00EF4DEA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Checks (for important payments and purchases)</w:t>
            </w:r>
          </w:p>
        </w:tc>
        <w:tc>
          <w:tcPr>
            <w:tcW w:w="3967" w:type="dxa"/>
          </w:tcPr>
          <w:p w14:paraId="65B441D0" w14:textId="77777777" w:rsidR="00362F4D" w:rsidRPr="000F34CA" w:rsidRDefault="00362F4D" w:rsidP="00EF4DEA">
            <w:pPr>
              <w:pStyle w:val="TableParagraph"/>
              <w:spacing w:before="60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</w:rPr>
              <w:t>Permanently</w:t>
            </w:r>
          </w:p>
        </w:tc>
      </w:tr>
      <w:tr w:rsidR="00362F4D" w:rsidRPr="000F34CA" w14:paraId="32C83DC6" w14:textId="77777777" w:rsidTr="00EF4DEA">
        <w:trPr>
          <w:trHeight w:hRule="exact" w:val="389"/>
        </w:trPr>
        <w:tc>
          <w:tcPr>
            <w:tcW w:w="5400" w:type="dxa"/>
          </w:tcPr>
          <w:p w14:paraId="7591DF14" w14:textId="77777777" w:rsidR="00362F4D" w:rsidRPr="000F34CA" w:rsidRDefault="00362F4D" w:rsidP="00EF4DEA">
            <w:pPr>
              <w:pStyle w:val="TableParagraph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Contracts, mortgages, notes, and leases (expired)</w:t>
            </w:r>
          </w:p>
        </w:tc>
        <w:tc>
          <w:tcPr>
            <w:tcW w:w="3967" w:type="dxa"/>
          </w:tcPr>
          <w:p w14:paraId="78280802" w14:textId="77777777" w:rsidR="00362F4D" w:rsidRPr="000F34CA" w:rsidRDefault="00362F4D" w:rsidP="00EF4DEA">
            <w:pPr>
              <w:pStyle w:val="TableParagraph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7 years</w:t>
            </w:r>
          </w:p>
        </w:tc>
      </w:tr>
      <w:tr w:rsidR="00362F4D" w:rsidRPr="000F34CA" w14:paraId="790D9610" w14:textId="77777777" w:rsidTr="00EF4DEA">
        <w:trPr>
          <w:trHeight w:hRule="exact" w:val="386"/>
        </w:trPr>
        <w:tc>
          <w:tcPr>
            <w:tcW w:w="5400" w:type="dxa"/>
          </w:tcPr>
          <w:p w14:paraId="46F690F2" w14:textId="77777777" w:rsidR="00362F4D" w:rsidRPr="000F34CA" w:rsidRDefault="00362F4D" w:rsidP="00EF4DEA">
            <w:pPr>
              <w:pStyle w:val="TableParagraph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Contracts (still in effect)</w:t>
            </w:r>
          </w:p>
        </w:tc>
        <w:tc>
          <w:tcPr>
            <w:tcW w:w="3967" w:type="dxa"/>
          </w:tcPr>
          <w:p w14:paraId="7C2380B5" w14:textId="77777777" w:rsidR="00362F4D" w:rsidRPr="000F34CA" w:rsidRDefault="00362F4D" w:rsidP="00EF4DEA">
            <w:pPr>
              <w:pStyle w:val="TableParagraph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Contract period</w:t>
            </w:r>
          </w:p>
        </w:tc>
      </w:tr>
      <w:tr w:rsidR="00362F4D" w:rsidRPr="000F34CA" w14:paraId="6647B261" w14:textId="77777777" w:rsidTr="00EF4DEA">
        <w:trPr>
          <w:trHeight w:hRule="exact" w:val="389"/>
        </w:trPr>
        <w:tc>
          <w:tcPr>
            <w:tcW w:w="5400" w:type="dxa"/>
          </w:tcPr>
          <w:p w14:paraId="1942DCD3" w14:textId="77777777" w:rsidR="00362F4D" w:rsidRPr="000F34CA" w:rsidRDefault="00362F4D" w:rsidP="00EF4DEA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Correspondence (general)</w:t>
            </w:r>
          </w:p>
        </w:tc>
        <w:tc>
          <w:tcPr>
            <w:tcW w:w="3967" w:type="dxa"/>
          </w:tcPr>
          <w:p w14:paraId="351E4B9E" w14:textId="77777777" w:rsidR="00362F4D" w:rsidRPr="000F34CA" w:rsidRDefault="00362F4D" w:rsidP="00EF4DEA">
            <w:pPr>
              <w:pStyle w:val="TableParagraph"/>
              <w:spacing w:before="60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2 years</w:t>
            </w:r>
          </w:p>
        </w:tc>
      </w:tr>
      <w:tr w:rsidR="00362F4D" w:rsidRPr="000F34CA" w14:paraId="3EBBBD0F" w14:textId="77777777" w:rsidTr="00EF4DEA">
        <w:trPr>
          <w:trHeight w:hRule="exact" w:val="389"/>
        </w:trPr>
        <w:tc>
          <w:tcPr>
            <w:tcW w:w="5400" w:type="dxa"/>
          </w:tcPr>
          <w:p w14:paraId="6793261A" w14:textId="77777777" w:rsidR="00362F4D" w:rsidRPr="000F34CA" w:rsidRDefault="00362F4D" w:rsidP="00EF4DEA">
            <w:pPr>
              <w:pStyle w:val="TableParagraph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Correspondence (legal and important matters)</w:t>
            </w:r>
          </w:p>
        </w:tc>
        <w:tc>
          <w:tcPr>
            <w:tcW w:w="3967" w:type="dxa"/>
          </w:tcPr>
          <w:p w14:paraId="13299EBF" w14:textId="77777777" w:rsidR="00362F4D" w:rsidRPr="000F34CA" w:rsidRDefault="00362F4D" w:rsidP="00EF4DEA">
            <w:pPr>
              <w:pStyle w:val="TableParagraph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</w:rPr>
              <w:t>Permanently</w:t>
            </w:r>
          </w:p>
        </w:tc>
      </w:tr>
      <w:tr w:rsidR="00362F4D" w:rsidRPr="000F34CA" w14:paraId="2B1D0B46" w14:textId="77777777" w:rsidTr="00EF4DEA">
        <w:trPr>
          <w:trHeight w:hRule="exact" w:val="386"/>
        </w:trPr>
        <w:tc>
          <w:tcPr>
            <w:tcW w:w="5400" w:type="dxa"/>
          </w:tcPr>
          <w:p w14:paraId="4350C0B7" w14:textId="77777777" w:rsidR="00362F4D" w:rsidRPr="000F34CA" w:rsidRDefault="00362F4D" w:rsidP="00EF4DEA">
            <w:pPr>
              <w:pStyle w:val="TableParagraph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Correspondence (with customers and vendors)</w:t>
            </w:r>
          </w:p>
        </w:tc>
        <w:tc>
          <w:tcPr>
            <w:tcW w:w="3967" w:type="dxa"/>
          </w:tcPr>
          <w:p w14:paraId="0BFE0546" w14:textId="77777777" w:rsidR="00362F4D" w:rsidRPr="000F34CA" w:rsidRDefault="00362F4D" w:rsidP="00EF4DEA">
            <w:pPr>
              <w:pStyle w:val="TableParagraph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2 years</w:t>
            </w:r>
          </w:p>
        </w:tc>
      </w:tr>
      <w:tr w:rsidR="00362F4D" w:rsidRPr="000F34CA" w14:paraId="65B6AE7A" w14:textId="77777777" w:rsidTr="00EF4DEA">
        <w:trPr>
          <w:trHeight w:hRule="exact" w:val="389"/>
        </w:trPr>
        <w:tc>
          <w:tcPr>
            <w:tcW w:w="5400" w:type="dxa"/>
          </w:tcPr>
          <w:p w14:paraId="144642CA" w14:textId="77777777" w:rsidR="00362F4D" w:rsidRPr="000F34CA" w:rsidRDefault="00362F4D" w:rsidP="00EF4DEA">
            <w:pPr>
              <w:pStyle w:val="TableParagraph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5"/>
              </w:rPr>
              <w:t>Deeds, mortgages, and bills of sale</w:t>
            </w:r>
          </w:p>
        </w:tc>
        <w:tc>
          <w:tcPr>
            <w:tcW w:w="3967" w:type="dxa"/>
          </w:tcPr>
          <w:p w14:paraId="667D085C" w14:textId="77777777" w:rsidR="00362F4D" w:rsidRPr="000F34CA" w:rsidRDefault="00362F4D" w:rsidP="00EF4DEA">
            <w:pPr>
              <w:pStyle w:val="TableParagraph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</w:rPr>
              <w:t>Permanently</w:t>
            </w:r>
          </w:p>
        </w:tc>
      </w:tr>
      <w:tr w:rsidR="00362F4D" w:rsidRPr="000F34CA" w14:paraId="69DE8B35" w14:textId="77777777" w:rsidTr="00EF4DEA">
        <w:trPr>
          <w:trHeight w:hRule="exact" w:val="389"/>
        </w:trPr>
        <w:tc>
          <w:tcPr>
            <w:tcW w:w="5400" w:type="dxa"/>
          </w:tcPr>
          <w:p w14:paraId="2C505E3B" w14:textId="77777777" w:rsidR="00362F4D" w:rsidRPr="000F34CA" w:rsidRDefault="00362F4D" w:rsidP="00EF4DEA">
            <w:pPr>
              <w:pStyle w:val="TableParagraph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Depreciation schedules</w:t>
            </w:r>
          </w:p>
        </w:tc>
        <w:tc>
          <w:tcPr>
            <w:tcW w:w="3967" w:type="dxa"/>
          </w:tcPr>
          <w:p w14:paraId="223BC418" w14:textId="77777777" w:rsidR="00362F4D" w:rsidRPr="000F34CA" w:rsidRDefault="00362F4D" w:rsidP="00EF4DEA">
            <w:pPr>
              <w:pStyle w:val="TableParagraph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</w:rPr>
              <w:t>Permanently</w:t>
            </w:r>
          </w:p>
        </w:tc>
      </w:tr>
      <w:tr w:rsidR="00362F4D" w:rsidRPr="000F34CA" w14:paraId="21B4DA63" w14:textId="77777777" w:rsidTr="00EF4DEA">
        <w:trPr>
          <w:trHeight w:hRule="exact" w:val="387"/>
        </w:trPr>
        <w:tc>
          <w:tcPr>
            <w:tcW w:w="5400" w:type="dxa"/>
          </w:tcPr>
          <w:p w14:paraId="198F5CD4" w14:textId="77777777" w:rsidR="00362F4D" w:rsidRPr="000F34CA" w:rsidRDefault="00362F4D" w:rsidP="00EF4DEA">
            <w:pPr>
              <w:pStyle w:val="TableParagraph"/>
              <w:spacing w:before="58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Duplicate deposit slips</w:t>
            </w:r>
          </w:p>
        </w:tc>
        <w:tc>
          <w:tcPr>
            <w:tcW w:w="3967" w:type="dxa"/>
          </w:tcPr>
          <w:p w14:paraId="2BE8EC10" w14:textId="77777777" w:rsidR="00362F4D" w:rsidRPr="000F34CA" w:rsidRDefault="00362F4D" w:rsidP="00EF4DEA">
            <w:pPr>
              <w:pStyle w:val="TableParagraph"/>
              <w:spacing w:before="58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2 years</w:t>
            </w:r>
          </w:p>
        </w:tc>
      </w:tr>
      <w:tr w:rsidR="00362F4D" w:rsidRPr="000F34CA" w14:paraId="699A83D5" w14:textId="77777777" w:rsidTr="00EF4DEA">
        <w:trPr>
          <w:trHeight w:hRule="exact" w:val="389"/>
        </w:trPr>
        <w:tc>
          <w:tcPr>
            <w:tcW w:w="5400" w:type="dxa"/>
          </w:tcPr>
          <w:p w14:paraId="322AC0C3" w14:textId="77777777" w:rsidR="00362F4D" w:rsidRPr="000F34CA" w:rsidRDefault="00362F4D" w:rsidP="00EF4DEA">
            <w:pPr>
              <w:pStyle w:val="TableParagraph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Employment applications</w:t>
            </w:r>
          </w:p>
        </w:tc>
        <w:tc>
          <w:tcPr>
            <w:tcW w:w="3967" w:type="dxa"/>
          </w:tcPr>
          <w:p w14:paraId="2D31C68B" w14:textId="77777777" w:rsidR="00362F4D" w:rsidRPr="000F34CA" w:rsidRDefault="00362F4D" w:rsidP="00EF4DEA">
            <w:pPr>
              <w:pStyle w:val="TableParagraph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3 years</w:t>
            </w:r>
          </w:p>
        </w:tc>
      </w:tr>
      <w:tr w:rsidR="00362F4D" w:rsidRPr="000F34CA" w14:paraId="5CBD06F9" w14:textId="77777777" w:rsidTr="00EF4DEA">
        <w:trPr>
          <w:trHeight w:hRule="exact" w:val="389"/>
        </w:trPr>
        <w:tc>
          <w:tcPr>
            <w:tcW w:w="5400" w:type="dxa"/>
          </w:tcPr>
          <w:p w14:paraId="67C06B34" w14:textId="77777777" w:rsidR="00362F4D" w:rsidRPr="000F34CA" w:rsidRDefault="00362F4D" w:rsidP="00EF4DEA">
            <w:pPr>
              <w:pStyle w:val="TableParagraph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Expense analyses/expense distribution schedules</w:t>
            </w:r>
          </w:p>
        </w:tc>
        <w:tc>
          <w:tcPr>
            <w:tcW w:w="3967" w:type="dxa"/>
          </w:tcPr>
          <w:p w14:paraId="5BDD8826" w14:textId="77777777" w:rsidR="00362F4D" w:rsidRPr="000F34CA" w:rsidRDefault="00362F4D" w:rsidP="00EF4DEA">
            <w:pPr>
              <w:pStyle w:val="TableParagraph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7 years</w:t>
            </w:r>
          </w:p>
        </w:tc>
      </w:tr>
      <w:tr w:rsidR="00362F4D" w:rsidRPr="000F34CA" w14:paraId="241EBA23" w14:textId="77777777" w:rsidTr="00EF4DEA">
        <w:trPr>
          <w:trHeight w:hRule="exact" w:val="386"/>
        </w:trPr>
        <w:tc>
          <w:tcPr>
            <w:tcW w:w="5400" w:type="dxa"/>
          </w:tcPr>
          <w:p w14:paraId="5AC1713F" w14:textId="77777777" w:rsidR="00362F4D" w:rsidRPr="000F34CA" w:rsidRDefault="00362F4D" w:rsidP="00EF4DEA">
            <w:pPr>
              <w:pStyle w:val="TableParagraph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Year-end financial statements</w:t>
            </w:r>
          </w:p>
        </w:tc>
        <w:tc>
          <w:tcPr>
            <w:tcW w:w="3967" w:type="dxa"/>
          </w:tcPr>
          <w:p w14:paraId="4A226237" w14:textId="77777777" w:rsidR="00362F4D" w:rsidRPr="000F34CA" w:rsidRDefault="00362F4D" w:rsidP="00EF4DEA">
            <w:pPr>
              <w:pStyle w:val="TableParagraph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</w:rPr>
              <w:t>Permanently</w:t>
            </w:r>
          </w:p>
        </w:tc>
      </w:tr>
      <w:tr w:rsidR="00362F4D" w:rsidRPr="000F34CA" w14:paraId="5BDF8B35" w14:textId="77777777" w:rsidTr="00EF4DEA">
        <w:trPr>
          <w:trHeight w:hRule="exact" w:val="641"/>
        </w:trPr>
        <w:tc>
          <w:tcPr>
            <w:tcW w:w="5400" w:type="dxa"/>
          </w:tcPr>
          <w:p w14:paraId="49D7A89B" w14:textId="77777777" w:rsidR="00362F4D" w:rsidRPr="000F34CA" w:rsidRDefault="00362F4D" w:rsidP="00EF4DEA">
            <w:pPr>
              <w:pStyle w:val="TableParagraph"/>
              <w:ind w:right="29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 xml:space="preserve">Insurance records, current accident reports, claims, </w:t>
            </w:r>
            <w:r w:rsidRPr="000F34CA">
              <w:rPr>
                <w:rFonts w:asciiTheme="minorHAnsi" w:hAnsiTheme="minorHAnsi" w:cstheme="minorHAnsi"/>
                <w:w w:val="95"/>
              </w:rPr>
              <w:t>policies, and so on (active and expired)</w:t>
            </w:r>
          </w:p>
        </w:tc>
        <w:tc>
          <w:tcPr>
            <w:tcW w:w="3967" w:type="dxa"/>
          </w:tcPr>
          <w:p w14:paraId="716C1E9E" w14:textId="77777777" w:rsidR="00362F4D" w:rsidRPr="000F34CA" w:rsidRDefault="00362F4D" w:rsidP="00EF4DEA">
            <w:pPr>
              <w:pStyle w:val="TableParagraph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</w:rPr>
              <w:t>Permanently</w:t>
            </w:r>
          </w:p>
        </w:tc>
      </w:tr>
      <w:tr w:rsidR="00362F4D" w:rsidRPr="000F34CA" w14:paraId="29ACC0CA" w14:textId="77777777" w:rsidTr="00EF4DEA">
        <w:trPr>
          <w:trHeight w:hRule="exact" w:val="389"/>
        </w:trPr>
        <w:tc>
          <w:tcPr>
            <w:tcW w:w="5400" w:type="dxa"/>
          </w:tcPr>
          <w:p w14:paraId="29EC5B2E" w14:textId="77777777" w:rsidR="00362F4D" w:rsidRPr="000F34CA" w:rsidRDefault="00362F4D" w:rsidP="00EF4DEA">
            <w:pPr>
              <w:pStyle w:val="TableParagraph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Internal audit reports</w:t>
            </w:r>
          </w:p>
        </w:tc>
        <w:tc>
          <w:tcPr>
            <w:tcW w:w="3967" w:type="dxa"/>
          </w:tcPr>
          <w:p w14:paraId="6B72AEE7" w14:textId="77777777" w:rsidR="00362F4D" w:rsidRPr="000F34CA" w:rsidRDefault="00362F4D" w:rsidP="00EF4DEA">
            <w:pPr>
              <w:pStyle w:val="TableParagraph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3 years</w:t>
            </w:r>
          </w:p>
        </w:tc>
      </w:tr>
      <w:tr w:rsidR="00362F4D" w:rsidRPr="000F34CA" w14:paraId="11302DC9" w14:textId="77777777" w:rsidTr="00EF4DEA">
        <w:trPr>
          <w:trHeight w:hRule="exact" w:val="389"/>
        </w:trPr>
        <w:tc>
          <w:tcPr>
            <w:tcW w:w="5400" w:type="dxa"/>
          </w:tcPr>
          <w:p w14:paraId="636CDC5F" w14:textId="77777777" w:rsidR="00362F4D" w:rsidRPr="000F34CA" w:rsidRDefault="00362F4D" w:rsidP="00EF4DEA">
            <w:pPr>
              <w:pStyle w:val="TableParagraph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Inventory records for products, materials, and supplies</w:t>
            </w:r>
          </w:p>
        </w:tc>
        <w:tc>
          <w:tcPr>
            <w:tcW w:w="3967" w:type="dxa"/>
          </w:tcPr>
          <w:p w14:paraId="624F244B" w14:textId="77777777" w:rsidR="00362F4D" w:rsidRPr="000F34CA" w:rsidRDefault="00362F4D" w:rsidP="00EF4DEA">
            <w:pPr>
              <w:pStyle w:val="TableParagraph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3 years</w:t>
            </w:r>
          </w:p>
        </w:tc>
      </w:tr>
      <w:tr w:rsidR="00362F4D" w:rsidRPr="000F34CA" w14:paraId="4FA48A55" w14:textId="77777777" w:rsidTr="00EF4DEA">
        <w:trPr>
          <w:trHeight w:hRule="exact" w:val="386"/>
        </w:trPr>
        <w:tc>
          <w:tcPr>
            <w:tcW w:w="5400" w:type="dxa"/>
          </w:tcPr>
          <w:p w14:paraId="00593803" w14:textId="77777777" w:rsidR="00362F4D" w:rsidRPr="000F34CA" w:rsidRDefault="00362F4D" w:rsidP="00EF4DEA">
            <w:pPr>
              <w:pStyle w:val="TableParagraph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Invoices (to customers, from vendors)</w:t>
            </w:r>
          </w:p>
        </w:tc>
        <w:tc>
          <w:tcPr>
            <w:tcW w:w="3967" w:type="dxa"/>
          </w:tcPr>
          <w:p w14:paraId="79C68335" w14:textId="77777777" w:rsidR="00362F4D" w:rsidRPr="000F34CA" w:rsidRDefault="00362F4D" w:rsidP="00EF4DEA">
            <w:pPr>
              <w:pStyle w:val="TableParagraph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7 years</w:t>
            </w:r>
          </w:p>
        </w:tc>
      </w:tr>
      <w:tr w:rsidR="00362F4D" w:rsidRPr="000F34CA" w14:paraId="6AB18E1C" w14:textId="77777777" w:rsidTr="00EF4DEA">
        <w:trPr>
          <w:trHeight w:hRule="exact" w:val="389"/>
        </w:trPr>
        <w:tc>
          <w:tcPr>
            <w:tcW w:w="5400" w:type="dxa"/>
          </w:tcPr>
          <w:p w14:paraId="765BAD53" w14:textId="77777777" w:rsidR="00362F4D" w:rsidRPr="000F34CA" w:rsidRDefault="00362F4D" w:rsidP="00EF4DEA">
            <w:pPr>
              <w:pStyle w:val="TableParagraph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Minute books, bylaws, and charter</w:t>
            </w:r>
          </w:p>
        </w:tc>
        <w:tc>
          <w:tcPr>
            <w:tcW w:w="3967" w:type="dxa"/>
          </w:tcPr>
          <w:p w14:paraId="3615502D" w14:textId="77777777" w:rsidR="00362F4D" w:rsidRPr="000F34CA" w:rsidRDefault="00362F4D" w:rsidP="00EF4DEA">
            <w:pPr>
              <w:pStyle w:val="TableParagraph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</w:rPr>
              <w:t>Permanently</w:t>
            </w:r>
          </w:p>
        </w:tc>
      </w:tr>
      <w:tr w:rsidR="00362F4D" w:rsidRPr="000F34CA" w14:paraId="1ADDFDFA" w14:textId="77777777" w:rsidTr="00EF4DEA">
        <w:trPr>
          <w:trHeight w:hRule="exact" w:val="389"/>
        </w:trPr>
        <w:tc>
          <w:tcPr>
            <w:tcW w:w="5400" w:type="dxa"/>
          </w:tcPr>
          <w:p w14:paraId="38A5B81E" w14:textId="77777777" w:rsidR="00362F4D" w:rsidRPr="000F34CA" w:rsidRDefault="00362F4D" w:rsidP="00EF4DEA">
            <w:pPr>
              <w:pStyle w:val="TableParagraph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Patents and related papers</w:t>
            </w:r>
          </w:p>
        </w:tc>
        <w:tc>
          <w:tcPr>
            <w:tcW w:w="3967" w:type="dxa"/>
          </w:tcPr>
          <w:p w14:paraId="4895189C" w14:textId="77777777" w:rsidR="00362F4D" w:rsidRPr="000F34CA" w:rsidRDefault="00362F4D" w:rsidP="00EF4DEA">
            <w:pPr>
              <w:pStyle w:val="TableParagraph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</w:rPr>
              <w:t>Permanently</w:t>
            </w:r>
          </w:p>
        </w:tc>
      </w:tr>
      <w:tr w:rsidR="00362F4D" w:rsidRPr="000F34CA" w14:paraId="408E3F2F" w14:textId="77777777" w:rsidTr="00EF4DEA">
        <w:trPr>
          <w:trHeight w:hRule="exact" w:val="386"/>
        </w:trPr>
        <w:tc>
          <w:tcPr>
            <w:tcW w:w="5400" w:type="dxa"/>
          </w:tcPr>
          <w:p w14:paraId="51652979" w14:textId="77777777" w:rsidR="00362F4D" w:rsidRPr="000F34CA" w:rsidRDefault="00362F4D" w:rsidP="00EF4DEA">
            <w:pPr>
              <w:pStyle w:val="TableParagraph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Payroll records and summaries</w:t>
            </w:r>
          </w:p>
        </w:tc>
        <w:tc>
          <w:tcPr>
            <w:tcW w:w="3967" w:type="dxa"/>
          </w:tcPr>
          <w:p w14:paraId="30F4F601" w14:textId="77777777" w:rsidR="00362F4D" w:rsidRPr="000F34CA" w:rsidRDefault="00362F4D" w:rsidP="00EF4DEA">
            <w:pPr>
              <w:pStyle w:val="TableParagraph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7 years</w:t>
            </w:r>
          </w:p>
        </w:tc>
      </w:tr>
      <w:tr w:rsidR="00362F4D" w:rsidRPr="000F34CA" w14:paraId="11FFFEAC" w14:textId="77777777" w:rsidTr="00EF4DEA">
        <w:trPr>
          <w:trHeight w:hRule="exact" w:val="389"/>
        </w:trPr>
        <w:tc>
          <w:tcPr>
            <w:tcW w:w="5400" w:type="dxa"/>
          </w:tcPr>
          <w:p w14:paraId="2C1AB81B" w14:textId="77777777" w:rsidR="00362F4D" w:rsidRPr="000F34CA" w:rsidRDefault="00362F4D" w:rsidP="00EF4DEA">
            <w:pPr>
              <w:pStyle w:val="TableParagraph"/>
              <w:spacing w:before="58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Personnel files (terminated employees)</w:t>
            </w:r>
          </w:p>
        </w:tc>
        <w:tc>
          <w:tcPr>
            <w:tcW w:w="3967" w:type="dxa"/>
          </w:tcPr>
          <w:p w14:paraId="1815A8F8" w14:textId="77777777" w:rsidR="00362F4D" w:rsidRPr="000F34CA" w:rsidRDefault="00362F4D" w:rsidP="00EF4DEA">
            <w:pPr>
              <w:pStyle w:val="TableParagraph"/>
              <w:spacing w:before="58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7 years</w:t>
            </w:r>
          </w:p>
        </w:tc>
      </w:tr>
      <w:tr w:rsidR="00362F4D" w:rsidRPr="000F34CA" w14:paraId="7BB9BB60" w14:textId="77777777" w:rsidTr="00EF4DEA">
        <w:trPr>
          <w:trHeight w:hRule="exact" w:val="389"/>
        </w:trPr>
        <w:tc>
          <w:tcPr>
            <w:tcW w:w="5400" w:type="dxa"/>
          </w:tcPr>
          <w:p w14:paraId="24D9D864" w14:textId="77777777" w:rsidR="00362F4D" w:rsidRPr="000F34CA" w:rsidRDefault="00362F4D" w:rsidP="00EF4DEA">
            <w:pPr>
              <w:pStyle w:val="TableParagraph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Retirement and pension records</w:t>
            </w:r>
          </w:p>
        </w:tc>
        <w:tc>
          <w:tcPr>
            <w:tcW w:w="3967" w:type="dxa"/>
          </w:tcPr>
          <w:p w14:paraId="544F27E1" w14:textId="77777777" w:rsidR="00362F4D" w:rsidRPr="000F34CA" w:rsidRDefault="00362F4D" w:rsidP="00EF4DEA">
            <w:pPr>
              <w:pStyle w:val="TableParagraph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</w:rPr>
              <w:t>Permanently</w:t>
            </w:r>
          </w:p>
        </w:tc>
      </w:tr>
      <w:tr w:rsidR="00362F4D" w:rsidRPr="000F34CA" w14:paraId="055E46FE" w14:textId="77777777" w:rsidTr="00EF4DEA">
        <w:trPr>
          <w:trHeight w:hRule="exact" w:val="387"/>
        </w:trPr>
        <w:tc>
          <w:tcPr>
            <w:tcW w:w="5400" w:type="dxa"/>
          </w:tcPr>
          <w:p w14:paraId="1F564D82" w14:textId="77777777" w:rsidR="00362F4D" w:rsidRPr="000F34CA" w:rsidRDefault="00362F4D" w:rsidP="00EF4DEA">
            <w:pPr>
              <w:pStyle w:val="TableParagraph"/>
              <w:spacing w:before="58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Tax returns and worksheets</w:t>
            </w:r>
          </w:p>
        </w:tc>
        <w:tc>
          <w:tcPr>
            <w:tcW w:w="3967" w:type="dxa"/>
          </w:tcPr>
          <w:p w14:paraId="4CE842FA" w14:textId="77777777" w:rsidR="00362F4D" w:rsidRPr="000F34CA" w:rsidRDefault="00362F4D" w:rsidP="00EF4DEA">
            <w:pPr>
              <w:pStyle w:val="TableParagraph"/>
              <w:spacing w:before="58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</w:rPr>
              <w:t>Permanently</w:t>
            </w:r>
          </w:p>
        </w:tc>
      </w:tr>
      <w:tr w:rsidR="00362F4D" w:rsidRPr="000F34CA" w14:paraId="6F085EF6" w14:textId="77777777" w:rsidTr="00EF4DEA">
        <w:trPr>
          <w:trHeight w:hRule="exact" w:val="389"/>
        </w:trPr>
        <w:tc>
          <w:tcPr>
            <w:tcW w:w="5400" w:type="dxa"/>
          </w:tcPr>
          <w:p w14:paraId="0CD62D68" w14:textId="77777777" w:rsidR="00362F4D" w:rsidRPr="000F34CA" w:rsidRDefault="00362F4D" w:rsidP="00EF4DEA">
            <w:pPr>
              <w:pStyle w:val="TableParagraph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</w:rPr>
              <w:t>Timesheets</w:t>
            </w:r>
          </w:p>
        </w:tc>
        <w:tc>
          <w:tcPr>
            <w:tcW w:w="3967" w:type="dxa"/>
          </w:tcPr>
          <w:p w14:paraId="0F98ABED" w14:textId="77777777" w:rsidR="00362F4D" w:rsidRPr="000F34CA" w:rsidRDefault="00362F4D" w:rsidP="00EF4DEA">
            <w:pPr>
              <w:pStyle w:val="TableParagraph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7 years</w:t>
            </w:r>
          </w:p>
        </w:tc>
      </w:tr>
      <w:tr w:rsidR="00362F4D" w:rsidRPr="000F34CA" w14:paraId="358B9AEC" w14:textId="77777777" w:rsidTr="00EF4DEA">
        <w:trPr>
          <w:trHeight w:hRule="exact" w:val="387"/>
        </w:trPr>
        <w:tc>
          <w:tcPr>
            <w:tcW w:w="5400" w:type="dxa"/>
          </w:tcPr>
          <w:p w14:paraId="2F300897" w14:textId="77777777" w:rsidR="00362F4D" w:rsidRPr="000F34CA" w:rsidRDefault="00362F4D" w:rsidP="00EF4DEA">
            <w:pPr>
              <w:pStyle w:val="TableParagraph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Trademark registrations and copyrights</w:t>
            </w:r>
          </w:p>
        </w:tc>
        <w:tc>
          <w:tcPr>
            <w:tcW w:w="3967" w:type="dxa"/>
          </w:tcPr>
          <w:p w14:paraId="60C66132" w14:textId="77777777" w:rsidR="00362F4D" w:rsidRPr="000F34CA" w:rsidRDefault="00362F4D" w:rsidP="00EF4DEA">
            <w:pPr>
              <w:pStyle w:val="TableParagraph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</w:rPr>
              <w:t>Permanently</w:t>
            </w:r>
          </w:p>
        </w:tc>
      </w:tr>
      <w:tr w:rsidR="00362F4D" w:rsidRPr="000F34CA" w14:paraId="4EAFACA3" w14:textId="77777777" w:rsidTr="00EF4DEA">
        <w:trPr>
          <w:trHeight w:hRule="exact" w:val="389"/>
        </w:trPr>
        <w:tc>
          <w:tcPr>
            <w:tcW w:w="5400" w:type="dxa"/>
          </w:tcPr>
          <w:p w14:paraId="47C32ED1" w14:textId="77777777" w:rsidR="00362F4D" w:rsidRPr="000F34CA" w:rsidRDefault="00362F4D" w:rsidP="00EF4DEA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Withholding tax statements</w:t>
            </w:r>
          </w:p>
        </w:tc>
        <w:tc>
          <w:tcPr>
            <w:tcW w:w="3967" w:type="dxa"/>
          </w:tcPr>
          <w:p w14:paraId="25E7F506" w14:textId="77777777" w:rsidR="00362F4D" w:rsidRPr="000F34CA" w:rsidRDefault="00362F4D" w:rsidP="00EF4DEA">
            <w:pPr>
              <w:pStyle w:val="TableParagraph"/>
              <w:spacing w:before="60"/>
              <w:ind w:left="1447"/>
              <w:rPr>
                <w:rFonts w:asciiTheme="minorHAnsi" w:hAnsiTheme="minorHAnsi" w:cstheme="minorHAnsi"/>
              </w:rPr>
            </w:pPr>
            <w:r w:rsidRPr="000F34CA">
              <w:rPr>
                <w:rFonts w:asciiTheme="minorHAnsi" w:hAnsiTheme="minorHAnsi" w:cstheme="minorHAnsi"/>
                <w:w w:val="90"/>
              </w:rPr>
              <w:t>7 years</w:t>
            </w:r>
          </w:p>
        </w:tc>
      </w:tr>
    </w:tbl>
    <w:p w14:paraId="6913A8D3" w14:textId="77777777" w:rsidR="00BE1DB3" w:rsidRDefault="00D0697C"/>
    <w:sectPr w:rsidR="00BE1DB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4990A" w14:textId="77777777" w:rsidR="00D0697C" w:rsidRDefault="00D0697C" w:rsidP="00362F4D">
      <w:r>
        <w:separator/>
      </w:r>
    </w:p>
  </w:endnote>
  <w:endnote w:type="continuationSeparator" w:id="0">
    <w:p w14:paraId="734DC9F5" w14:textId="77777777" w:rsidR="00D0697C" w:rsidRDefault="00D0697C" w:rsidP="0036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107DC" w14:textId="2CAEDD92" w:rsidR="00362F4D" w:rsidRPr="00362F4D" w:rsidRDefault="00362F4D" w:rsidP="00362F4D">
    <w:pPr>
      <w:pStyle w:val="Footer"/>
      <w:tabs>
        <w:tab w:val="clear" w:pos="4680"/>
      </w:tabs>
      <w:rPr>
        <w:sz w:val="21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7724E7A0" wp14:editId="186FACC6">
          <wp:simplePos x="0" y="0"/>
          <wp:positionH relativeFrom="column">
            <wp:posOffset>5505450</wp:posOffset>
          </wp:positionH>
          <wp:positionV relativeFrom="paragraph">
            <wp:posOffset>-73025</wp:posOffset>
          </wp:positionV>
          <wp:extent cx="457200" cy="457200"/>
          <wp:effectExtent l="0" t="0" r="0" b="0"/>
          <wp:wrapThrough wrapText="bothSides">
            <wp:wrapPolygon edited="0">
              <wp:start x="6000" y="0"/>
              <wp:lineTo x="0" y="3000"/>
              <wp:lineTo x="0" y="15000"/>
              <wp:lineTo x="1800" y="19200"/>
              <wp:lineTo x="6000" y="21000"/>
              <wp:lineTo x="15000" y="21000"/>
              <wp:lineTo x="19200" y="19200"/>
              <wp:lineTo x="21000" y="15000"/>
              <wp:lineTo x="21000" y="3000"/>
              <wp:lineTo x="15000" y="0"/>
              <wp:lineTo x="6000" y="0"/>
            </wp:wrapPolygon>
          </wp:wrapThrough>
          <wp:docPr id="12" name="Picture 1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F4D">
      <w:rPr>
        <w:sz w:val="21"/>
        <w:szCs w:val="21"/>
      </w:rPr>
      <w:t xml:space="preserve">Evergreen Alliance Professional Corporation </w:t>
    </w:r>
    <w:r>
      <w:rPr>
        <w:sz w:val="21"/>
        <w:szCs w:val="21"/>
      </w:rPr>
      <w:tab/>
    </w:r>
  </w:p>
  <w:p w14:paraId="1A93DDA3" w14:textId="35AA6A97" w:rsidR="00362F4D" w:rsidRPr="00362F4D" w:rsidRDefault="00362F4D" w:rsidP="00362F4D">
    <w:pPr>
      <w:pStyle w:val="Footer"/>
      <w:rPr>
        <w:sz w:val="21"/>
        <w:szCs w:val="21"/>
      </w:rPr>
    </w:pPr>
    <w:r w:rsidRPr="00362F4D">
      <w:rPr>
        <w:sz w:val="21"/>
        <w:szCs w:val="21"/>
      </w:rPr>
      <w:t xml:space="preserve">www.evergreenallianceCPA.com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FBAB8" w14:textId="77777777" w:rsidR="00D0697C" w:rsidRDefault="00D0697C" w:rsidP="00362F4D">
      <w:r>
        <w:separator/>
      </w:r>
    </w:p>
  </w:footnote>
  <w:footnote w:type="continuationSeparator" w:id="0">
    <w:p w14:paraId="073EF8FA" w14:textId="77777777" w:rsidR="00D0697C" w:rsidRDefault="00D0697C" w:rsidP="0036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D03F6" w14:textId="0FB3DC8B" w:rsidR="00362F4D" w:rsidRDefault="00D0697C">
    <w:pPr>
      <w:pStyle w:val="Header"/>
    </w:pPr>
    <w:r>
      <w:rPr>
        <w:noProof/>
      </w:rPr>
      <w:pict w14:anchorId="022079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130409" o:spid="_x0000_s2051" type="#_x0000_t136" alt="" style="position:absolute;margin-left:0;margin-top:0;width:494.9pt;height:164.95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fill opacity=".5"/>
          <v:textpath style="font-family:&quot;Calibri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94D3A" w14:textId="2115FF38" w:rsidR="00362F4D" w:rsidRDefault="00D0697C">
    <w:pPr>
      <w:pStyle w:val="Header"/>
    </w:pPr>
    <w:r>
      <w:rPr>
        <w:noProof/>
      </w:rPr>
      <w:pict w14:anchorId="63ECD8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130410" o:spid="_x0000_s2050" type="#_x0000_t136" alt="" style="position:absolute;margin-left:0;margin-top:0;width:494.9pt;height:164.95pt;rotation:315;z-index:-251645952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fill opacity=".5"/>
          <v:textpath style="font-family:&quot;Calibri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1BFC3" w14:textId="58B3FF5A" w:rsidR="00362F4D" w:rsidRDefault="00D0697C">
    <w:pPr>
      <w:pStyle w:val="Header"/>
    </w:pPr>
    <w:r>
      <w:rPr>
        <w:noProof/>
      </w:rPr>
      <w:pict w14:anchorId="0C57F8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130408" o:spid="_x0000_s2049" type="#_x0000_t136" alt="" style="position:absolute;margin-left:0;margin-top:0;width:494.9pt;height:164.9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fill opacity=".5"/>
          <v:textpath style="font-family:&quot;Calibri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8772BB"/>
    <w:multiLevelType w:val="hybridMultilevel"/>
    <w:tmpl w:val="946219E8"/>
    <w:lvl w:ilvl="0" w:tplc="233E57F2">
      <w:start w:val="1"/>
      <w:numFmt w:val="lowerLetter"/>
      <w:lvlText w:val="%1."/>
      <w:lvlJc w:val="left"/>
      <w:pPr>
        <w:ind w:left="499" w:hanging="360"/>
        <w:jc w:val="left"/>
      </w:pPr>
      <w:rPr>
        <w:rFonts w:ascii="Arial" w:eastAsia="Arial" w:hAnsi="Arial" w:cs="Arial" w:hint="default"/>
        <w:i/>
        <w:spacing w:val="-1"/>
        <w:w w:val="89"/>
        <w:sz w:val="22"/>
        <w:szCs w:val="22"/>
      </w:rPr>
    </w:lvl>
    <w:lvl w:ilvl="1" w:tplc="6414E0F2"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2284AA78"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721C31BE">
      <w:numFmt w:val="bullet"/>
      <w:lvlText w:val="•"/>
      <w:lvlJc w:val="left"/>
      <w:pPr>
        <w:ind w:left="3272" w:hanging="360"/>
      </w:pPr>
      <w:rPr>
        <w:rFonts w:hint="default"/>
      </w:rPr>
    </w:lvl>
    <w:lvl w:ilvl="4" w:tplc="B66CEDDC"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A4304DB2"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FA262270">
      <w:numFmt w:val="bullet"/>
      <w:lvlText w:val="•"/>
      <w:lvlJc w:val="left"/>
      <w:pPr>
        <w:ind w:left="6044" w:hanging="360"/>
      </w:pPr>
      <w:rPr>
        <w:rFonts w:hint="default"/>
      </w:rPr>
    </w:lvl>
    <w:lvl w:ilvl="7" w:tplc="7E6C60FA">
      <w:numFmt w:val="bullet"/>
      <w:lvlText w:val="•"/>
      <w:lvlJc w:val="left"/>
      <w:pPr>
        <w:ind w:left="6968" w:hanging="360"/>
      </w:pPr>
      <w:rPr>
        <w:rFonts w:hint="default"/>
      </w:rPr>
    </w:lvl>
    <w:lvl w:ilvl="8" w:tplc="B6183028">
      <w:numFmt w:val="bullet"/>
      <w:lvlText w:val="•"/>
      <w:lvlJc w:val="left"/>
      <w:pPr>
        <w:ind w:left="789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4D"/>
    <w:rsid w:val="00362F4D"/>
    <w:rsid w:val="005E475B"/>
    <w:rsid w:val="00852F6B"/>
    <w:rsid w:val="00B41186"/>
    <w:rsid w:val="00D0697C"/>
    <w:rsid w:val="00D9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7FA894"/>
  <w15:chartTrackingRefBased/>
  <w15:docId w15:val="{67546CCB-C5FB-7D47-B2EE-066C9A14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4D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62F4D"/>
    <w:pPr>
      <w:spacing w:before="92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F4D"/>
    <w:rPr>
      <w:rFonts w:ascii="Arial" w:eastAsia="Arial" w:hAnsi="Arial" w:cs="Arial"/>
      <w:b/>
      <w:bCs/>
      <w:color w:val="auto"/>
    </w:rPr>
  </w:style>
  <w:style w:type="paragraph" w:styleId="BodyText">
    <w:name w:val="Body Text"/>
    <w:basedOn w:val="Normal"/>
    <w:link w:val="BodyTextChar"/>
    <w:uiPriority w:val="1"/>
    <w:qFormat/>
    <w:rsid w:val="00362F4D"/>
  </w:style>
  <w:style w:type="character" w:customStyle="1" w:styleId="BodyTextChar">
    <w:name w:val="Body Text Char"/>
    <w:basedOn w:val="DefaultParagraphFont"/>
    <w:link w:val="BodyText"/>
    <w:uiPriority w:val="1"/>
    <w:rsid w:val="00362F4D"/>
    <w:rPr>
      <w:rFonts w:ascii="Arial" w:eastAsia="Arial" w:hAnsi="Arial" w:cs="Arial"/>
      <w:color w:val="auto"/>
      <w:sz w:val="22"/>
      <w:szCs w:val="22"/>
    </w:rPr>
  </w:style>
  <w:style w:type="paragraph" w:styleId="ListParagraph">
    <w:name w:val="List Paragraph"/>
    <w:basedOn w:val="Normal"/>
    <w:uiPriority w:val="1"/>
    <w:qFormat/>
    <w:rsid w:val="00362F4D"/>
    <w:pPr>
      <w:spacing w:before="119"/>
      <w:ind w:left="499" w:hanging="359"/>
    </w:pPr>
  </w:style>
  <w:style w:type="paragraph" w:customStyle="1" w:styleId="TableParagraph">
    <w:name w:val="Table Paragraph"/>
    <w:basedOn w:val="Normal"/>
    <w:uiPriority w:val="1"/>
    <w:qFormat/>
    <w:rsid w:val="00362F4D"/>
    <w:pPr>
      <w:spacing w:before="57"/>
      <w:ind w:left="120"/>
    </w:pPr>
  </w:style>
  <w:style w:type="paragraph" w:styleId="Header">
    <w:name w:val="header"/>
    <w:basedOn w:val="Normal"/>
    <w:link w:val="HeaderChar"/>
    <w:uiPriority w:val="99"/>
    <w:unhideWhenUsed/>
    <w:rsid w:val="00362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F4D"/>
    <w:rPr>
      <w:rFonts w:ascii="Arial" w:eastAsia="Arial" w:hAnsi="Arial" w:cs="Arial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2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F4D"/>
    <w:rPr>
      <w:rFonts w:ascii="Arial" w:eastAsia="Arial" w:hAnsi="Arial" w:cs="Arial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62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Morris</dc:creator>
  <cp:keywords/>
  <dc:description/>
  <cp:lastModifiedBy>Allison Morris</cp:lastModifiedBy>
  <cp:revision>1</cp:revision>
  <dcterms:created xsi:type="dcterms:W3CDTF">2021-03-03T01:50:00Z</dcterms:created>
  <dcterms:modified xsi:type="dcterms:W3CDTF">2021-03-03T01:58:00Z</dcterms:modified>
</cp:coreProperties>
</file>